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C00A49" w14:textId="77777777" w:rsidR="008D6368" w:rsidRDefault="008D6368" w:rsidP="008D6368">
      <w:pPr>
        <w:pStyle w:val="Title"/>
        <w:jc w:val="left"/>
        <w:rPr>
          <w:rStyle w:val="Brown"/>
        </w:rPr>
      </w:pPr>
    </w:p>
    <w:p w14:paraId="3A576265" w14:textId="77777777" w:rsidR="008D6368" w:rsidRDefault="008D6368" w:rsidP="008D6368">
      <w:pPr>
        <w:pStyle w:val="Title"/>
        <w:jc w:val="left"/>
        <w:rPr>
          <w:rStyle w:val="Brown"/>
        </w:rPr>
      </w:pPr>
    </w:p>
    <w:p w14:paraId="4566884B" w14:textId="77777777" w:rsidR="008D6368" w:rsidRDefault="008D6368" w:rsidP="008D6368">
      <w:pPr>
        <w:pStyle w:val="Title"/>
        <w:jc w:val="left"/>
        <w:rPr>
          <w:rStyle w:val="Brown"/>
        </w:rPr>
      </w:pPr>
    </w:p>
    <w:p w14:paraId="098789A7" w14:textId="77777777" w:rsidR="008D6368" w:rsidRDefault="008D6368" w:rsidP="008D6368">
      <w:pPr>
        <w:pStyle w:val="Title"/>
        <w:jc w:val="left"/>
        <w:rPr>
          <w:rStyle w:val="Brown"/>
        </w:rPr>
      </w:pPr>
    </w:p>
    <w:p w14:paraId="2FB88E6E" w14:textId="77777777" w:rsidR="008D6368" w:rsidRDefault="008D6368" w:rsidP="008D6368">
      <w:pPr>
        <w:pStyle w:val="Title"/>
        <w:jc w:val="left"/>
        <w:rPr>
          <w:rStyle w:val="Brown"/>
        </w:rPr>
      </w:pPr>
    </w:p>
    <w:p w14:paraId="563CE5BB" w14:textId="77777777" w:rsidR="008D6368" w:rsidRDefault="008D6368" w:rsidP="008D6368">
      <w:pPr>
        <w:pStyle w:val="Title"/>
        <w:jc w:val="left"/>
        <w:rPr>
          <w:rStyle w:val="Brown"/>
        </w:rPr>
      </w:pPr>
    </w:p>
    <w:p w14:paraId="31523BBB" w14:textId="55FC7C48" w:rsidR="00C7369D" w:rsidRDefault="008D6368" w:rsidP="008D6368">
      <w:pPr>
        <w:pStyle w:val="Title"/>
        <w:jc w:val="left"/>
        <w:rPr>
          <w:rStyle w:val="Brown"/>
        </w:rPr>
      </w:pPr>
      <w:r>
        <w:rPr>
          <w:noProof/>
          <w:color w:val="C66A21"/>
        </w:rPr>
        <w:drawing>
          <wp:inline distT="0" distB="0" distL="0" distR="0" wp14:anchorId="5238AA4D" wp14:editId="434D142C">
            <wp:extent cx="5943600" cy="2647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1).jpeg"/>
                    <pic:cNvPicPr/>
                  </pic:nvPicPr>
                  <pic:blipFill>
                    <a:blip r:embed="rId7">
                      <a:extLst>
                        <a:ext uri="{28A0092B-C50C-407E-A947-70E740481C1C}">
                          <a14:useLocalDpi xmlns:a14="http://schemas.microsoft.com/office/drawing/2010/main" val="0"/>
                        </a:ext>
                      </a:extLst>
                    </a:blip>
                    <a:stretch>
                      <a:fillRect/>
                    </a:stretch>
                  </pic:blipFill>
                  <pic:spPr>
                    <a:xfrm>
                      <a:off x="0" y="0"/>
                      <a:ext cx="5943600" cy="2647950"/>
                    </a:xfrm>
                    <a:prstGeom prst="rect">
                      <a:avLst/>
                    </a:prstGeom>
                  </pic:spPr>
                </pic:pic>
              </a:graphicData>
            </a:graphic>
          </wp:inline>
        </w:drawing>
      </w:r>
    </w:p>
    <w:p w14:paraId="4277F9E0" w14:textId="77777777" w:rsidR="008D6368" w:rsidRDefault="008D6368" w:rsidP="008D6368">
      <w:pPr>
        <w:pStyle w:val="Sub-title"/>
      </w:pPr>
    </w:p>
    <w:p w14:paraId="75C41154" w14:textId="77777777" w:rsidR="008D6368" w:rsidRDefault="008D6368" w:rsidP="008D6368">
      <w:pPr>
        <w:pStyle w:val="Sub-title"/>
      </w:pPr>
    </w:p>
    <w:p w14:paraId="7DD9BDF2" w14:textId="77777777" w:rsidR="008D6368" w:rsidRPr="008D6368" w:rsidRDefault="008D6368" w:rsidP="008D6368">
      <w:pPr>
        <w:pStyle w:val="Sub-title"/>
      </w:pPr>
    </w:p>
    <w:p w14:paraId="7A34E207" w14:textId="28DF69C7" w:rsidR="00C7369D" w:rsidRPr="008D6368" w:rsidRDefault="00CC49DF" w:rsidP="008D6368">
      <w:pPr>
        <w:pStyle w:val="Title"/>
        <w:rPr>
          <w:rStyle w:val="GreenAllCaps"/>
          <w:caps/>
          <w:color w:val="C66A21"/>
        </w:rPr>
      </w:pPr>
      <w:r>
        <w:rPr>
          <w:rStyle w:val="Brown"/>
          <w:rFonts w:eastAsia="Arial Unicode MS" w:hAnsi="Arial Unicode MS" w:cs="Arial Unicode MS"/>
        </w:rPr>
        <w:t>Emergency medicine ultrasound</w:t>
      </w:r>
    </w:p>
    <w:p w14:paraId="59D01596" w14:textId="77777777" w:rsidR="00C7369D" w:rsidRDefault="00CC49DF">
      <w:pPr>
        <w:pStyle w:val="Sub-title"/>
      </w:pPr>
      <w:r>
        <w:rPr>
          <w:rStyle w:val="GreenAllCaps"/>
          <w:rFonts w:eastAsia="Arial Unicode MS" w:hAnsi="Arial Unicode MS" w:cs="Arial Unicode MS"/>
        </w:rPr>
        <w:t>DepartMent of EMergency medicine</w:t>
      </w:r>
    </w:p>
    <w:p w14:paraId="1ED8FCD4" w14:textId="77777777" w:rsidR="00C7369D" w:rsidRDefault="00C7369D">
      <w:pPr>
        <w:pStyle w:val="Body"/>
        <w:sectPr w:rsidR="00C7369D">
          <w:headerReference w:type="default" r:id="rId8"/>
          <w:footerReference w:type="default" r:id="rId9"/>
          <w:headerReference w:type="first" r:id="rId10"/>
          <w:footerReference w:type="first" r:id="rId11"/>
          <w:pgSz w:w="12240" w:h="15840"/>
          <w:pgMar w:top="1440" w:right="1440" w:bottom="1440" w:left="1440" w:header="576" w:footer="893" w:gutter="0"/>
          <w:cols w:space="720"/>
          <w:titlePg/>
        </w:sectPr>
      </w:pPr>
    </w:p>
    <w:p w14:paraId="0568029F" w14:textId="77777777" w:rsidR="00C7369D" w:rsidRDefault="00CC49DF">
      <w:pPr>
        <w:pStyle w:val="Heading1"/>
      </w:pPr>
      <w:r>
        <w:lastRenderedPageBreak/>
        <w:t xml:space="preserve">Welcome </w:t>
      </w:r>
    </w:p>
    <w:p w14:paraId="288EA588" w14:textId="77777777" w:rsidR="00F50364" w:rsidRPr="00F50364" w:rsidRDefault="00F50364" w:rsidP="00F50364">
      <w:pPr>
        <w:pStyle w:val="Heading2"/>
      </w:pPr>
    </w:p>
    <w:p w14:paraId="02394AAF" w14:textId="18933963" w:rsidR="00C7369D" w:rsidRDefault="00CC49DF">
      <w:pPr>
        <w:pStyle w:val="Heading2"/>
        <w:rPr>
          <w:rFonts w:ascii="Times New Roman" w:hAnsi="Times New Roman" w:cs="Times New Roman"/>
          <w:sz w:val="24"/>
          <w:szCs w:val="24"/>
          <w:lang w:val="en-US"/>
        </w:rPr>
      </w:pPr>
      <w:r w:rsidRPr="00F50364">
        <w:rPr>
          <w:rFonts w:ascii="Times New Roman" w:hAnsi="Times New Roman" w:cs="Times New Roman"/>
          <w:sz w:val="24"/>
          <w:szCs w:val="24"/>
          <w:lang w:val="en-US"/>
        </w:rPr>
        <w:t>Emergency Medicine</w:t>
      </w:r>
      <w:r w:rsidR="00F50364" w:rsidRPr="00F50364">
        <w:rPr>
          <w:rFonts w:ascii="Times New Roman" w:hAnsi="Times New Roman" w:cs="Times New Roman"/>
          <w:sz w:val="24"/>
          <w:szCs w:val="24"/>
          <w:lang w:val="en-US"/>
        </w:rPr>
        <w:t xml:space="preserve"> Clinical</w:t>
      </w:r>
      <w:r w:rsidRPr="00F50364">
        <w:rPr>
          <w:rFonts w:ascii="Times New Roman" w:hAnsi="Times New Roman" w:cs="Times New Roman"/>
          <w:sz w:val="24"/>
          <w:szCs w:val="24"/>
          <w:lang w:val="en-US"/>
        </w:rPr>
        <w:t xml:space="preserve"> Ultrasound</w:t>
      </w:r>
      <w:r w:rsidR="00F50364" w:rsidRPr="00F50364">
        <w:rPr>
          <w:rFonts w:ascii="Times New Roman" w:hAnsi="Times New Roman" w:cs="Times New Roman"/>
          <w:sz w:val="24"/>
          <w:szCs w:val="24"/>
          <w:lang w:val="en-US"/>
        </w:rPr>
        <w:t xml:space="preserve"> Elective</w:t>
      </w:r>
    </w:p>
    <w:p w14:paraId="06F9646F" w14:textId="77777777" w:rsidR="00F50364" w:rsidRPr="00F50364" w:rsidRDefault="00F50364" w:rsidP="00F50364">
      <w:pPr>
        <w:pStyle w:val="Body"/>
      </w:pPr>
    </w:p>
    <w:p w14:paraId="6AF2C289" w14:textId="6540EE0D" w:rsidR="00C7369D" w:rsidRPr="00F50364" w:rsidRDefault="00CC49DF" w:rsidP="00F50364">
      <w:pPr>
        <w:pStyle w:val="Body"/>
        <w:spacing w:line="480" w:lineRule="auto"/>
        <w:contextualSpacing/>
        <w:rPr>
          <w:rFonts w:ascii="Times New Roman" w:eastAsia="Arial Unicode MS" w:hAnsi="Times New Roman" w:cs="Times New Roman"/>
          <w:sz w:val="24"/>
          <w:szCs w:val="24"/>
        </w:rPr>
      </w:pPr>
      <w:r w:rsidRPr="00F50364">
        <w:rPr>
          <w:rFonts w:ascii="Times New Roman" w:eastAsia="Arial Unicode MS" w:hAnsi="Times New Roman" w:cs="Times New Roman"/>
          <w:sz w:val="24"/>
          <w:szCs w:val="24"/>
        </w:rPr>
        <w:t xml:space="preserve">Welcome to </w:t>
      </w:r>
      <w:r w:rsidR="00F50364" w:rsidRPr="00F50364">
        <w:rPr>
          <w:rFonts w:ascii="Times New Roman" w:eastAsia="Arial Unicode MS" w:hAnsi="Times New Roman" w:cs="Times New Roman"/>
          <w:sz w:val="24"/>
          <w:szCs w:val="24"/>
        </w:rPr>
        <w:t>the EM clinical</w:t>
      </w:r>
      <w:r w:rsidRPr="00F50364">
        <w:rPr>
          <w:rFonts w:ascii="Times New Roman" w:eastAsia="Arial Unicode MS" w:hAnsi="Times New Roman" w:cs="Times New Roman"/>
          <w:sz w:val="24"/>
          <w:szCs w:val="24"/>
        </w:rPr>
        <w:t xml:space="preserve"> ultrasound </w:t>
      </w:r>
      <w:r w:rsidR="00F50364" w:rsidRPr="00F50364">
        <w:rPr>
          <w:rFonts w:ascii="Times New Roman" w:eastAsia="Arial Unicode MS" w:hAnsi="Times New Roman" w:cs="Times New Roman"/>
          <w:sz w:val="24"/>
          <w:szCs w:val="24"/>
        </w:rPr>
        <w:t xml:space="preserve">elective. </w:t>
      </w:r>
      <w:r w:rsidRPr="00F50364">
        <w:rPr>
          <w:rFonts w:ascii="Times New Roman" w:eastAsia="Arial Unicode MS" w:hAnsi="Times New Roman" w:cs="Times New Roman"/>
          <w:sz w:val="24"/>
          <w:szCs w:val="24"/>
        </w:rPr>
        <w:t xml:space="preserve"> Emergency Medicine has been at the forefront of bedside ultrasound with well-establis</w:t>
      </w:r>
      <w:r w:rsidR="00F50364" w:rsidRPr="00F50364">
        <w:rPr>
          <w:rFonts w:ascii="Times New Roman" w:eastAsia="Arial Unicode MS" w:hAnsi="Times New Roman" w:cs="Times New Roman"/>
          <w:sz w:val="24"/>
          <w:szCs w:val="24"/>
        </w:rPr>
        <w:t>hed curriculums spanning over 20</w:t>
      </w:r>
      <w:r w:rsidRPr="00F50364">
        <w:rPr>
          <w:rFonts w:ascii="Times New Roman" w:eastAsia="Arial Unicode MS" w:hAnsi="Times New Roman" w:cs="Times New Roman"/>
          <w:sz w:val="24"/>
          <w:szCs w:val="24"/>
        </w:rPr>
        <w:t xml:space="preserve"> years. Since that first curriculum was published in 1994, bedside ultrasound has exploded to nearly every facet of medicine. Today, bedside ultrasound is a fundamental part of EM residency training required by the Residency Review Committee for Emergency Medicine (RRC-EM). Emergency Medicine residents receive formal training in cardiac, gyn</w:t>
      </w:r>
      <w:r w:rsidR="00AA6535" w:rsidRPr="00F50364">
        <w:rPr>
          <w:rFonts w:ascii="Times New Roman" w:eastAsia="Arial Unicode MS" w:hAnsi="Times New Roman" w:cs="Times New Roman"/>
          <w:sz w:val="24"/>
          <w:szCs w:val="24"/>
        </w:rPr>
        <w:t>ecology</w:t>
      </w:r>
      <w:r w:rsidRPr="00F50364">
        <w:rPr>
          <w:rFonts w:ascii="Times New Roman" w:eastAsia="Arial Unicode MS" w:hAnsi="Times New Roman" w:cs="Times New Roman"/>
          <w:sz w:val="24"/>
          <w:szCs w:val="24"/>
        </w:rPr>
        <w:t>, obstetrics, biliary, renal, vascular, ocular, musculoskeletal, and thoracic ultrasound to name just a few. This training has been shown to improve patient care and safety by providing the physician an invaluable set of data to make real time clinical dec</w:t>
      </w:r>
      <w:r w:rsidR="00F50364" w:rsidRPr="00F50364">
        <w:rPr>
          <w:rFonts w:ascii="Times New Roman" w:eastAsia="Arial Unicode MS" w:hAnsi="Times New Roman" w:cs="Times New Roman"/>
          <w:sz w:val="24"/>
          <w:szCs w:val="24"/>
        </w:rPr>
        <w:t>isions.  If you’re not planning on becoming an EM physician, that’s ok!  These skills will be valuable no matter which specialty you plan to pursue.</w:t>
      </w:r>
    </w:p>
    <w:p w14:paraId="7E1DECFE" w14:textId="77777777" w:rsidR="00C7369D" w:rsidRPr="00F50364" w:rsidRDefault="00CC49DF" w:rsidP="00F50364">
      <w:pPr>
        <w:pStyle w:val="Heading2"/>
        <w:spacing w:line="480" w:lineRule="auto"/>
        <w:rPr>
          <w:rFonts w:ascii="Times New Roman" w:hAnsi="Times New Roman" w:cs="Times New Roman"/>
          <w:sz w:val="24"/>
          <w:szCs w:val="24"/>
        </w:rPr>
      </w:pPr>
      <w:proofErr w:type="spellStart"/>
      <w:r w:rsidRPr="00F50364">
        <w:rPr>
          <w:rFonts w:ascii="Times New Roman" w:hAnsi="Times New Roman" w:cs="Times New Roman"/>
          <w:sz w:val="24"/>
          <w:szCs w:val="24"/>
          <w:lang w:val="fr-FR"/>
        </w:rPr>
        <w:t>Your</w:t>
      </w:r>
      <w:proofErr w:type="spellEnd"/>
      <w:r w:rsidRPr="00F50364">
        <w:rPr>
          <w:rFonts w:ascii="Times New Roman" w:hAnsi="Times New Roman" w:cs="Times New Roman"/>
          <w:sz w:val="24"/>
          <w:szCs w:val="24"/>
          <w:lang w:val="fr-FR"/>
        </w:rPr>
        <w:t xml:space="preserve"> Rotation</w:t>
      </w:r>
    </w:p>
    <w:p w14:paraId="5D19BA57" w14:textId="390CE91A" w:rsidR="00C7369D" w:rsidRPr="00F50364" w:rsidRDefault="00CC49DF" w:rsidP="00F50364">
      <w:pPr>
        <w:pStyle w:val="Body"/>
        <w:spacing w:line="480" w:lineRule="auto"/>
        <w:rPr>
          <w:rFonts w:ascii="Times New Roman" w:hAnsi="Times New Roman" w:cs="Times New Roman"/>
          <w:sz w:val="24"/>
          <w:szCs w:val="24"/>
        </w:rPr>
      </w:pPr>
      <w:r w:rsidRPr="00F50364">
        <w:rPr>
          <w:rFonts w:ascii="Times New Roman" w:eastAsia="Arial Unicode MS" w:hAnsi="Times New Roman" w:cs="Times New Roman"/>
          <w:sz w:val="24"/>
          <w:szCs w:val="24"/>
        </w:rPr>
        <w:t>As a rotating m</w:t>
      </w:r>
      <w:r w:rsidR="00F50364">
        <w:rPr>
          <w:rFonts w:ascii="Times New Roman" w:eastAsia="Arial Unicode MS" w:hAnsi="Times New Roman" w:cs="Times New Roman"/>
          <w:sz w:val="24"/>
          <w:szCs w:val="24"/>
        </w:rPr>
        <w:t>edical student, we hope to</w:t>
      </w:r>
      <w:r w:rsidRPr="00F50364">
        <w:rPr>
          <w:rFonts w:ascii="Times New Roman" w:eastAsia="Arial Unicode MS" w:hAnsi="Times New Roman" w:cs="Times New Roman"/>
          <w:sz w:val="24"/>
          <w:szCs w:val="24"/>
        </w:rPr>
        <w:t xml:space="preserve"> impart the fundamentals of bedside ultrasonography to you. These skills will serve you well no matter what specialty you plan on embarking upon. This rotation has been designed for the fourth year medical student as a four-week elective introduction to the world of ultrasound. During the rotation you will have access to state of the art self-training modules, hands on independent scanning time with our newest ultrasound machines, and one-on-one time with EM ultrasound experts.</w:t>
      </w:r>
    </w:p>
    <w:p w14:paraId="3F0E955D" w14:textId="77777777" w:rsidR="00C7369D" w:rsidRDefault="00C7369D">
      <w:pPr>
        <w:pStyle w:val="Body"/>
        <w:sectPr w:rsidR="00C7369D">
          <w:headerReference w:type="default" r:id="rId12"/>
          <w:footerReference w:type="default" r:id="rId13"/>
          <w:pgSz w:w="12240" w:h="15840"/>
          <w:pgMar w:top="1440" w:right="1440" w:bottom="1440" w:left="1440" w:header="576" w:footer="893" w:gutter="0"/>
          <w:pgNumType w:start="1"/>
          <w:cols w:space="720"/>
        </w:sectPr>
      </w:pPr>
    </w:p>
    <w:p w14:paraId="2D84F0FF" w14:textId="27BE1D25" w:rsidR="00C7369D" w:rsidRDefault="00C7369D">
      <w:pPr>
        <w:pStyle w:val="Caption"/>
      </w:pPr>
    </w:p>
    <w:p w14:paraId="23522541" w14:textId="77777777" w:rsidR="000976B9" w:rsidRDefault="000976B9">
      <w:pPr>
        <w:pStyle w:val="Caption"/>
        <w:rPr>
          <w:rFonts w:eastAsia="Arial Unicode MS" w:hAnsi="Arial Unicode MS" w:cs="Arial Unicode MS"/>
        </w:rPr>
      </w:pPr>
    </w:p>
    <w:p w14:paraId="4DBA28E4" w14:textId="77777777" w:rsidR="00C7369D" w:rsidRDefault="00C7369D">
      <w:pPr>
        <w:pStyle w:val="Caption"/>
        <w:rPr>
          <w:rFonts w:eastAsia="Arial Unicode MS" w:hAnsi="Arial Unicode MS" w:cs="Arial Unicode MS"/>
        </w:rPr>
      </w:pPr>
    </w:p>
    <w:p w14:paraId="5CDFA3EF" w14:textId="77777777" w:rsidR="00F50364" w:rsidRDefault="00F50364" w:rsidP="00F50364">
      <w:pPr>
        <w:pStyle w:val="Body"/>
      </w:pPr>
    </w:p>
    <w:p w14:paraId="0AA0E2B7" w14:textId="77777777" w:rsidR="00F50364" w:rsidRPr="00F50364" w:rsidRDefault="00F50364" w:rsidP="00F50364">
      <w:pPr>
        <w:pStyle w:val="Body"/>
        <w:sectPr w:rsidR="00F50364" w:rsidRPr="00F50364">
          <w:headerReference w:type="default" r:id="rId14"/>
          <w:footerReference w:type="default" r:id="rId15"/>
          <w:type w:val="continuous"/>
          <w:pgSz w:w="12240" w:h="15840"/>
          <w:pgMar w:top="1440" w:right="1440" w:bottom="1440" w:left="1440" w:header="576" w:footer="893" w:gutter="0"/>
          <w:pgNumType w:start="1"/>
          <w:cols w:num="3" w:space="195"/>
        </w:sectPr>
      </w:pPr>
    </w:p>
    <w:p w14:paraId="79BF8732" w14:textId="77777777" w:rsidR="00C7369D" w:rsidRDefault="00CC49DF">
      <w:pPr>
        <w:pStyle w:val="Heading2"/>
        <w:rPr>
          <w:rFonts w:ascii="Times New Roman" w:hAnsi="Times New Roman" w:cs="Times New Roman"/>
          <w:sz w:val="24"/>
          <w:szCs w:val="24"/>
          <w:lang w:val="en-US"/>
        </w:rPr>
      </w:pPr>
      <w:r w:rsidRPr="00F50364">
        <w:rPr>
          <w:rFonts w:ascii="Times New Roman" w:hAnsi="Times New Roman" w:cs="Times New Roman"/>
          <w:sz w:val="24"/>
          <w:szCs w:val="24"/>
          <w:lang w:val="en-US"/>
        </w:rPr>
        <w:lastRenderedPageBreak/>
        <w:t>Getting Started</w:t>
      </w:r>
    </w:p>
    <w:p w14:paraId="3F576A0E" w14:textId="77777777" w:rsidR="00F50364" w:rsidRPr="00F50364" w:rsidRDefault="00F50364" w:rsidP="00F50364">
      <w:pPr>
        <w:pStyle w:val="Body"/>
      </w:pPr>
    </w:p>
    <w:p w14:paraId="43B2773C" w14:textId="0DA49EBC" w:rsidR="00C7369D" w:rsidRPr="00F50364" w:rsidRDefault="00CC49DF" w:rsidP="00F50364">
      <w:pPr>
        <w:pStyle w:val="Body"/>
        <w:spacing w:line="480" w:lineRule="auto"/>
        <w:rPr>
          <w:rFonts w:ascii="Times New Roman" w:hAnsi="Times New Roman" w:cs="Times New Roman"/>
          <w:sz w:val="24"/>
          <w:szCs w:val="24"/>
        </w:rPr>
      </w:pPr>
      <w:r w:rsidRPr="00F50364">
        <w:rPr>
          <w:rFonts w:ascii="Times New Roman" w:eastAsia="Arial Unicode MS" w:hAnsi="Times New Roman" w:cs="Times New Roman"/>
          <w:sz w:val="24"/>
          <w:szCs w:val="24"/>
        </w:rPr>
        <w:t xml:space="preserve">Prior to the start of your rotation, </w:t>
      </w:r>
      <w:r w:rsidR="00B72721">
        <w:rPr>
          <w:rFonts w:ascii="Times New Roman" w:eastAsia="Arial Unicode MS" w:hAnsi="Times New Roman" w:cs="Times New Roman"/>
          <w:sz w:val="24"/>
          <w:szCs w:val="24"/>
        </w:rPr>
        <w:t>you received a welcome email from Dr. Mike Jones. This email has the basic introductory instructions. Your in-person orientation will be during the first scanning shift of your first week. P</w:t>
      </w:r>
      <w:r w:rsidRPr="00F50364">
        <w:rPr>
          <w:rFonts w:ascii="Times New Roman" w:eastAsia="Arial Unicode MS" w:hAnsi="Times New Roman" w:cs="Times New Roman"/>
          <w:sz w:val="24"/>
          <w:szCs w:val="24"/>
        </w:rPr>
        <w:t>lease contact</w:t>
      </w:r>
      <w:r w:rsidR="00B72721">
        <w:rPr>
          <w:rFonts w:ascii="Times New Roman" w:eastAsia="Arial Unicode MS" w:hAnsi="Times New Roman" w:cs="Times New Roman"/>
          <w:sz w:val="24"/>
          <w:szCs w:val="24"/>
        </w:rPr>
        <w:t xml:space="preserve"> Mike Jones at Michael.Jones6@vcuhealth.org, t</w:t>
      </w:r>
      <w:r w:rsidRPr="00F50364">
        <w:rPr>
          <w:rFonts w:ascii="Times New Roman" w:eastAsia="Arial Unicode MS" w:hAnsi="Times New Roman" w:cs="Times New Roman"/>
          <w:sz w:val="24"/>
          <w:szCs w:val="24"/>
        </w:rPr>
        <w:t xml:space="preserve">he Emergency Medicine Ultrasound </w:t>
      </w:r>
      <w:r w:rsidR="00F50364">
        <w:rPr>
          <w:rFonts w:ascii="Times New Roman" w:eastAsia="Arial Unicode MS" w:hAnsi="Times New Roman" w:cs="Times New Roman"/>
          <w:sz w:val="24"/>
          <w:szCs w:val="24"/>
        </w:rPr>
        <w:t xml:space="preserve">Course Director, </w:t>
      </w:r>
      <w:r w:rsidR="00B72721">
        <w:rPr>
          <w:rFonts w:ascii="Times New Roman" w:eastAsia="Arial Unicode MS" w:hAnsi="Times New Roman" w:cs="Times New Roman"/>
          <w:sz w:val="24"/>
          <w:szCs w:val="24"/>
        </w:rPr>
        <w:t>if you have any questions</w:t>
      </w:r>
      <w:r w:rsidR="008D6368" w:rsidRPr="00F50364">
        <w:rPr>
          <w:rFonts w:ascii="Times New Roman" w:eastAsia="Arial Unicode MS" w:hAnsi="Times New Roman" w:cs="Times New Roman"/>
          <w:sz w:val="24"/>
          <w:szCs w:val="24"/>
        </w:rPr>
        <w:t>.</w:t>
      </w:r>
    </w:p>
    <w:p w14:paraId="30950C31" w14:textId="21450877" w:rsidR="00C7369D" w:rsidRPr="00F50364" w:rsidRDefault="00CC49DF" w:rsidP="00F50364">
      <w:pPr>
        <w:pStyle w:val="Body"/>
        <w:spacing w:line="480" w:lineRule="auto"/>
        <w:rPr>
          <w:rFonts w:ascii="Times New Roman" w:hAnsi="Times New Roman" w:cs="Times New Roman"/>
          <w:sz w:val="24"/>
          <w:szCs w:val="24"/>
        </w:rPr>
      </w:pPr>
      <w:r w:rsidRPr="00F50364">
        <w:rPr>
          <w:rFonts w:ascii="Times New Roman" w:eastAsia="Arial Unicode MS" w:hAnsi="Times New Roman" w:cs="Times New Roman"/>
          <w:sz w:val="24"/>
          <w:szCs w:val="24"/>
        </w:rPr>
        <w:t>The</w:t>
      </w:r>
      <w:r w:rsidR="008D6368" w:rsidRPr="00F50364">
        <w:rPr>
          <w:rFonts w:ascii="Times New Roman" w:eastAsia="Arial Unicode MS" w:hAnsi="Times New Roman" w:cs="Times New Roman"/>
          <w:sz w:val="24"/>
          <w:szCs w:val="24"/>
        </w:rPr>
        <w:t xml:space="preserve"> Ultrasound Fellow</w:t>
      </w:r>
      <w:r w:rsidRPr="00F50364">
        <w:rPr>
          <w:rFonts w:ascii="Times New Roman" w:eastAsia="Arial Unicode MS" w:hAnsi="Times New Roman" w:cs="Times New Roman"/>
          <w:sz w:val="24"/>
          <w:szCs w:val="24"/>
        </w:rPr>
        <w:t xml:space="preserve"> will be directly in charge of your rotation, and due to the hectic nature of medical school electives, resident education, and attending shifts, </w:t>
      </w:r>
      <w:r w:rsidR="00B72721">
        <w:rPr>
          <w:rFonts w:ascii="Times New Roman" w:eastAsia="Arial Unicode MS" w:hAnsi="Times New Roman" w:cs="Times New Roman"/>
          <w:sz w:val="24"/>
          <w:szCs w:val="24"/>
        </w:rPr>
        <w:t>we may need to be in close communication, so it is helpful to share cell phone numbers for this purpose</w:t>
      </w:r>
      <w:r w:rsidRPr="00F50364">
        <w:rPr>
          <w:rFonts w:ascii="Times New Roman" w:eastAsia="Arial Unicode MS" w:hAnsi="Times New Roman" w:cs="Times New Roman"/>
          <w:sz w:val="24"/>
          <w:szCs w:val="24"/>
        </w:rPr>
        <w:t xml:space="preserve">. </w:t>
      </w:r>
    </w:p>
    <w:p w14:paraId="2C7007D2" w14:textId="2C3ACB33" w:rsidR="00F50364" w:rsidRPr="00CD2892" w:rsidRDefault="00CC49DF" w:rsidP="00CD2892">
      <w:pPr>
        <w:pStyle w:val="Body"/>
        <w:spacing w:line="480" w:lineRule="auto"/>
        <w:rPr>
          <w:rFonts w:ascii="Times New Roman" w:hAnsi="Times New Roman" w:cs="Times New Roman"/>
          <w:sz w:val="24"/>
          <w:szCs w:val="24"/>
        </w:rPr>
      </w:pPr>
      <w:r w:rsidRPr="00F50364">
        <w:rPr>
          <w:rFonts w:ascii="Times New Roman" w:eastAsia="Arial Unicode MS" w:hAnsi="Times New Roman" w:cs="Times New Roman"/>
          <w:sz w:val="24"/>
          <w:szCs w:val="24"/>
        </w:rPr>
        <w:t xml:space="preserve">Once you have contacted the fellow, we ask that you review a comprehensive set of online teaching modules over the first </w:t>
      </w:r>
      <w:r w:rsidR="00F50364">
        <w:rPr>
          <w:rFonts w:ascii="Times New Roman" w:eastAsia="Arial Unicode MS" w:hAnsi="Times New Roman" w:cs="Times New Roman"/>
          <w:sz w:val="24"/>
          <w:szCs w:val="24"/>
        </w:rPr>
        <w:t xml:space="preserve">few </w:t>
      </w:r>
      <w:r w:rsidRPr="00F50364">
        <w:rPr>
          <w:rFonts w:ascii="Times New Roman" w:eastAsia="Arial Unicode MS" w:hAnsi="Times New Roman" w:cs="Times New Roman"/>
          <w:sz w:val="24"/>
          <w:szCs w:val="24"/>
        </w:rPr>
        <w:t xml:space="preserve">days of the rotation. This will be the self-study portion of the rotation and will greatly improve your knowledge base of bedside ultrasonography. </w:t>
      </w:r>
      <w:r w:rsidR="00B72721">
        <w:rPr>
          <w:rFonts w:ascii="Times New Roman" w:eastAsia="Arial Unicode MS" w:hAnsi="Times New Roman" w:cs="Times New Roman"/>
          <w:sz w:val="24"/>
          <w:szCs w:val="24"/>
        </w:rPr>
        <w:t>You may use the online resources on the website, and for access to the AEUS Lecture series, please email Mike Jones at Michael.Jones6@vcuhealth.org for access</w:t>
      </w:r>
      <w:r w:rsidRPr="00F50364">
        <w:rPr>
          <w:rFonts w:ascii="Times New Roman" w:eastAsia="Arial Unicode MS" w:hAnsi="Times New Roman" w:cs="Times New Roman"/>
          <w:sz w:val="24"/>
          <w:szCs w:val="24"/>
        </w:rPr>
        <w:t xml:space="preserve">. </w:t>
      </w:r>
    </w:p>
    <w:p w14:paraId="245BFF59" w14:textId="024E180E" w:rsidR="00C7369D" w:rsidRPr="00F50364" w:rsidRDefault="00CC49DF" w:rsidP="000501EA">
      <w:pPr>
        <w:pStyle w:val="Body"/>
        <w:rPr>
          <w:rFonts w:ascii="Times New Roman" w:hAnsi="Times New Roman" w:cs="Times New Roman"/>
          <w:b/>
          <w:sz w:val="24"/>
          <w:szCs w:val="24"/>
          <w:lang w:val="it-IT"/>
        </w:rPr>
      </w:pPr>
      <w:r w:rsidRPr="00F50364">
        <w:rPr>
          <w:rFonts w:ascii="Times New Roman" w:hAnsi="Times New Roman" w:cs="Times New Roman"/>
          <w:b/>
          <w:sz w:val="24"/>
          <w:szCs w:val="24"/>
        </w:rPr>
        <w:t>Once You Have Completed The Modules</w:t>
      </w:r>
    </w:p>
    <w:p w14:paraId="785FC109" w14:textId="61497F3B" w:rsidR="00C7369D" w:rsidRPr="00F50364" w:rsidRDefault="00B72721" w:rsidP="00F50364">
      <w:pPr>
        <w:pStyle w:val="Body"/>
        <w:spacing w:line="480" w:lineRule="auto"/>
        <w:rPr>
          <w:rFonts w:ascii="Times New Roman" w:hAnsi="Times New Roman" w:cs="Times New Roman"/>
          <w:sz w:val="24"/>
          <w:szCs w:val="24"/>
        </w:rPr>
      </w:pPr>
      <w:r>
        <w:rPr>
          <w:rFonts w:ascii="Times New Roman" w:eastAsia="Arial Unicode MS" w:hAnsi="Times New Roman" w:cs="Times New Roman"/>
          <w:sz w:val="24"/>
          <w:szCs w:val="24"/>
        </w:rPr>
        <w:t>During your in-person orientation</w:t>
      </w:r>
      <w:r w:rsidR="00CC49DF" w:rsidRPr="00F50364">
        <w:rPr>
          <w:rFonts w:ascii="Times New Roman" w:eastAsia="Arial Unicode MS" w:hAnsi="Times New Roman" w:cs="Times New Roman"/>
          <w:sz w:val="24"/>
          <w:szCs w:val="24"/>
        </w:rPr>
        <w:t xml:space="preserve">, you will need to meet with </w:t>
      </w:r>
      <w:r>
        <w:rPr>
          <w:rFonts w:ascii="Times New Roman" w:eastAsia="Arial Unicode MS" w:hAnsi="Times New Roman" w:cs="Times New Roman"/>
          <w:sz w:val="24"/>
          <w:szCs w:val="24"/>
        </w:rPr>
        <w:t>a member of the Ultrasound</w:t>
      </w:r>
      <w:r w:rsidR="00CC49DF" w:rsidRPr="00F50364">
        <w:rPr>
          <w:rFonts w:ascii="Times New Roman" w:eastAsia="Arial Unicode MS" w:hAnsi="Times New Roman" w:cs="Times New Roman"/>
          <w:sz w:val="24"/>
          <w:szCs w:val="24"/>
        </w:rPr>
        <w:t xml:space="preserve"> EUS team to perform several bedside ultrasounds and show you how to capture and store images. </w:t>
      </w:r>
      <w:r w:rsidR="00F50364">
        <w:rPr>
          <w:rFonts w:ascii="Times New Roman" w:eastAsia="Arial Unicode MS" w:hAnsi="Times New Roman" w:cs="Times New Roman"/>
          <w:sz w:val="24"/>
          <w:szCs w:val="24"/>
        </w:rPr>
        <w:t xml:space="preserve"> </w:t>
      </w:r>
      <w:r w:rsidR="00CC49DF" w:rsidRPr="00F50364">
        <w:rPr>
          <w:rFonts w:ascii="Times New Roman" w:eastAsia="Arial Unicode MS" w:hAnsi="Times New Roman" w:cs="Times New Roman"/>
          <w:sz w:val="24"/>
          <w:szCs w:val="24"/>
        </w:rPr>
        <w:t xml:space="preserve">You will be using a program called QPATH to submit your studies and keep track of your numbers. </w:t>
      </w:r>
      <w:r w:rsidR="00F50364">
        <w:rPr>
          <w:rFonts w:ascii="Times New Roman" w:eastAsia="Arial Unicode MS" w:hAnsi="Times New Roman" w:cs="Times New Roman"/>
          <w:sz w:val="24"/>
          <w:szCs w:val="24"/>
        </w:rPr>
        <w:t xml:space="preserve"> </w:t>
      </w:r>
      <w:r w:rsidR="00CC49DF" w:rsidRPr="00F50364">
        <w:rPr>
          <w:rFonts w:ascii="Times New Roman" w:eastAsia="Arial Unicode MS" w:hAnsi="Times New Roman" w:cs="Times New Roman"/>
          <w:sz w:val="24"/>
          <w:szCs w:val="24"/>
        </w:rPr>
        <w:t xml:space="preserve">You can find the QPATH icon </w:t>
      </w:r>
      <w:r>
        <w:rPr>
          <w:rFonts w:ascii="Times New Roman" w:eastAsia="Arial Unicode MS" w:hAnsi="Times New Roman" w:cs="Times New Roman"/>
          <w:sz w:val="24"/>
          <w:szCs w:val="24"/>
        </w:rPr>
        <w:t xml:space="preserve">through the intranet page </w:t>
      </w:r>
      <w:r w:rsidR="00CC49DF" w:rsidRPr="00F50364">
        <w:rPr>
          <w:rFonts w:ascii="Times New Roman" w:eastAsia="Arial Unicode MS" w:hAnsi="Times New Roman" w:cs="Times New Roman"/>
          <w:sz w:val="24"/>
          <w:szCs w:val="24"/>
        </w:rPr>
        <w:t xml:space="preserve">on any of the computers in the ED. You can also access QPATH from the intranet by using the address: </w:t>
      </w:r>
      <w:r w:rsidRPr="00B72721">
        <w:rPr>
          <w:rFonts w:ascii="Times New Roman" w:eastAsia="Arial Unicode MS" w:hAnsi="Times New Roman" w:cs="Times New Roman"/>
          <w:sz w:val="24"/>
          <w:szCs w:val="24"/>
        </w:rPr>
        <w:t>https://vcuhealth.qpath.cloud/#</w:t>
      </w:r>
      <w:r w:rsidR="00CC49DF" w:rsidRPr="00F50364">
        <w:rPr>
          <w:rFonts w:ascii="Times New Roman" w:eastAsia="Arial Unicode MS" w:hAnsi="Times New Roman" w:cs="Times New Roman"/>
          <w:sz w:val="24"/>
          <w:szCs w:val="24"/>
        </w:rPr>
        <w:t xml:space="preserve">.  Your login is your </w:t>
      </w:r>
      <w:r w:rsidR="00F50364">
        <w:rPr>
          <w:rFonts w:ascii="Times New Roman" w:eastAsia="Arial Unicode MS" w:hAnsi="Times New Roman" w:cs="Times New Roman"/>
          <w:sz w:val="24"/>
          <w:szCs w:val="24"/>
        </w:rPr>
        <w:t>“windows login” and your password is your “windows password</w:t>
      </w:r>
      <w:r w:rsidR="00915CB8" w:rsidRPr="00F50364">
        <w:rPr>
          <w:rFonts w:ascii="Times New Roman" w:eastAsia="Arial Unicode MS" w:hAnsi="Times New Roman" w:cs="Times New Roman"/>
          <w:sz w:val="24"/>
          <w:szCs w:val="24"/>
        </w:rPr>
        <w:t>.</w:t>
      </w:r>
      <w:r w:rsidR="00F50364">
        <w:rPr>
          <w:rFonts w:ascii="Times New Roman" w:eastAsia="Arial Unicode MS" w:hAnsi="Times New Roman" w:cs="Times New Roman"/>
          <w:sz w:val="24"/>
          <w:szCs w:val="24"/>
        </w:rPr>
        <w:t>”</w:t>
      </w:r>
      <w:r w:rsidR="00915CB8" w:rsidRPr="00F50364">
        <w:rPr>
          <w:rFonts w:ascii="Times New Roman" w:eastAsia="Arial Unicode MS" w:hAnsi="Times New Roman" w:cs="Times New Roman"/>
          <w:sz w:val="24"/>
          <w:szCs w:val="24"/>
        </w:rPr>
        <w:t xml:space="preserve">  Your account will be created on the first day of your rotation.</w:t>
      </w:r>
    </w:p>
    <w:p w14:paraId="0C7D6FF5" w14:textId="28F62D45" w:rsidR="00C7369D" w:rsidRPr="00F50364" w:rsidRDefault="00CC49DF" w:rsidP="00F50364">
      <w:pPr>
        <w:pStyle w:val="Body"/>
        <w:spacing w:line="480" w:lineRule="auto"/>
        <w:rPr>
          <w:rFonts w:ascii="Times New Roman" w:eastAsia="Arial Unicode MS" w:hAnsi="Times New Roman" w:cs="Times New Roman"/>
          <w:sz w:val="24"/>
          <w:szCs w:val="24"/>
        </w:rPr>
      </w:pPr>
      <w:r w:rsidRPr="00F50364">
        <w:rPr>
          <w:rFonts w:ascii="Times New Roman" w:eastAsia="Arial Unicode MS" w:hAnsi="Times New Roman" w:cs="Times New Roman"/>
          <w:sz w:val="24"/>
          <w:szCs w:val="24"/>
        </w:rPr>
        <w:lastRenderedPageBreak/>
        <w:t xml:space="preserve">We would like you to complete </w:t>
      </w:r>
      <w:r w:rsidR="00915CB8" w:rsidRPr="00F50364">
        <w:rPr>
          <w:rFonts w:ascii="Times New Roman" w:eastAsia="Arial Unicode MS" w:hAnsi="Times New Roman" w:cs="Times New Roman"/>
          <w:sz w:val="24"/>
          <w:szCs w:val="24"/>
        </w:rPr>
        <w:t xml:space="preserve">AND submit </w:t>
      </w:r>
      <w:r w:rsidRPr="00F50364">
        <w:rPr>
          <w:rFonts w:ascii="Times New Roman" w:eastAsia="Arial Unicode MS" w:hAnsi="Times New Roman" w:cs="Times New Roman"/>
          <w:sz w:val="24"/>
          <w:szCs w:val="24"/>
        </w:rPr>
        <w:t xml:space="preserve">100 bedside ultrasound exams with an emphasis on “The Big Six.” These are the six main exams first endorsed by The American College of Emergency Physicians, which include: Cardiac, FAST, Renal, Obstetric, Biliary, and AAA. </w:t>
      </w:r>
      <w:r w:rsidR="00F50364">
        <w:rPr>
          <w:rFonts w:ascii="Times New Roman" w:eastAsia="Arial Unicode MS" w:hAnsi="Times New Roman" w:cs="Times New Roman"/>
          <w:sz w:val="24"/>
          <w:szCs w:val="24"/>
        </w:rPr>
        <w:t xml:space="preserve"> </w:t>
      </w:r>
      <w:r w:rsidRPr="00F50364">
        <w:rPr>
          <w:rFonts w:ascii="Times New Roman" w:eastAsia="Arial Unicode MS" w:hAnsi="Times New Roman" w:cs="Times New Roman"/>
          <w:sz w:val="24"/>
          <w:szCs w:val="24"/>
        </w:rPr>
        <w:t>While there are many uses for bedside ultrasound, these exams are important to every practitioner and should be mastered first. However, if you have a particular interest, we would love</w:t>
      </w:r>
      <w:r w:rsidR="00F50364">
        <w:rPr>
          <w:rFonts w:ascii="Times New Roman" w:eastAsia="Arial Unicode MS" w:hAnsi="Times New Roman" w:cs="Times New Roman"/>
          <w:sz w:val="24"/>
          <w:szCs w:val="24"/>
        </w:rPr>
        <w:t xml:space="preserve"> to work with you; just let us </w:t>
      </w:r>
      <w:r w:rsidRPr="00F50364">
        <w:rPr>
          <w:rFonts w:ascii="Times New Roman" w:eastAsia="Arial Unicode MS" w:hAnsi="Times New Roman" w:cs="Times New Roman"/>
          <w:sz w:val="24"/>
          <w:szCs w:val="24"/>
        </w:rPr>
        <w:t xml:space="preserve">know. </w:t>
      </w:r>
    </w:p>
    <w:p w14:paraId="2AD2C2A0" w14:textId="72814EC9" w:rsidR="00915CB8" w:rsidRPr="00F50364" w:rsidRDefault="00915CB8">
      <w:pPr>
        <w:pStyle w:val="Body"/>
        <w:rPr>
          <w:rFonts w:ascii="Times New Roman" w:eastAsia="Arial Unicode MS" w:hAnsi="Times New Roman" w:cs="Times New Roman"/>
          <w:b/>
          <w:sz w:val="24"/>
          <w:szCs w:val="24"/>
        </w:rPr>
      </w:pPr>
      <w:r w:rsidRPr="00F50364">
        <w:rPr>
          <w:rFonts w:ascii="Times New Roman" w:eastAsia="Arial Unicode MS" w:hAnsi="Times New Roman" w:cs="Times New Roman"/>
          <w:b/>
          <w:sz w:val="24"/>
          <w:szCs w:val="24"/>
        </w:rPr>
        <w:t>Didactics</w:t>
      </w:r>
    </w:p>
    <w:p w14:paraId="65B86CFA" w14:textId="3AAF949E" w:rsidR="00915CB8" w:rsidRPr="00F50364" w:rsidRDefault="00915CB8" w:rsidP="00F50364">
      <w:pPr>
        <w:pStyle w:val="Body"/>
        <w:spacing w:line="480" w:lineRule="auto"/>
        <w:rPr>
          <w:rFonts w:ascii="Times New Roman" w:hAnsi="Times New Roman" w:cs="Times New Roman"/>
          <w:sz w:val="24"/>
          <w:szCs w:val="24"/>
        </w:rPr>
      </w:pPr>
      <w:r w:rsidRPr="00F50364">
        <w:rPr>
          <w:rFonts w:ascii="Times New Roman" w:eastAsia="Arial Unicode MS" w:hAnsi="Times New Roman" w:cs="Times New Roman"/>
          <w:sz w:val="24"/>
          <w:szCs w:val="24"/>
        </w:rPr>
        <w:t xml:space="preserve">There are 2 additional components to the US rotation outside of the bedside scanning requirement.  You will create a presentation of approximately </w:t>
      </w:r>
      <w:r w:rsidR="00F50364">
        <w:rPr>
          <w:rFonts w:ascii="Times New Roman" w:eastAsia="Arial Unicode MS" w:hAnsi="Times New Roman" w:cs="Times New Roman"/>
          <w:sz w:val="24"/>
          <w:szCs w:val="24"/>
        </w:rPr>
        <w:t>10-15</w:t>
      </w:r>
      <w:r w:rsidRPr="00F50364">
        <w:rPr>
          <w:rFonts w:ascii="Times New Roman" w:eastAsia="Arial Unicode MS" w:hAnsi="Times New Roman" w:cs="Times New Roman"/>
          <w:sz w:val="24"/>
          <w:szCs w:val="24"/>
        </w:rPr>
        <w:t xml:space="preserve"> minutes in length to be presented to the US faculty and other rotating students/residents/fellows on one of the four Wednesdays during your rotation.  The topic can be of your choosing.  We also ask that you research a current journal article in clinical ultrasound, email it to the US fellow/faculty, and discuss it during a different Wednesday of the rotation.  We generally meet each Wednesday afternoon during your rotation for didactics and group scanning</w:t>
      </w:r>
      <w:r w:rsidR="00F50364">
        <w:rPr>
          <w:rFonts w:ascii="Times New Roman" w:eastAsia="Arial Unicode MS" w:hAnsi="Times New Roman" w:cs="Times New Roman"/>
          <w:sz w:val="24"/>
          <w:szCs w:val="24"/>
        </w:rPr>
        <w:t>.</w:t>
      </w:r>
    </w:p>
    <w:p w14:paraId="4BFAD253" w14:textId="77777777" w:rsidR="00C7369D" w:rsidRPr="00F50364" w:rsidRDefault="00CC49DF">
      <w:pPr>
        <w:pStyle w:val="Body"/>
        <w:rPr>
          <w:rFonts w:ascii="Times New Roman" w:hAnsi="Times New Roman" w:cs="Times New Roman"/>
          <w:b/>
          <w:bCs/>
          <w:sz w:val="24"/>
          <w:szCs w:val="24"/>
        </w:rPr>
      </w:pPr>
      <w:r w:rsidRPr="00F50364">
        <w:rPr>
          <w:rFonts w:ascii="Times New Roman" w:hAnsi="Times New Roman" w:cs="Times New Roman"/>
          <w:b/>
          <w:bCs/>
          <w:sz w:val="24"/>
          <w:szCs w:val="24"/>
        </w:rPr>
        <w:t>Problems</w:t>
      </w:r>
    </w:p>
    <w:p w14:paraId="70638561" w14:textId="2BD7A13D" w:rsidR="00C7369D" w:rsidRDefault="00CC49DF" w:rsidP="00F50364">
      <w:pPr>
        <w:pStyle w:val="Body"/>
        <w:spacing w:line="480" w:lineRule="auto"/>
        <w:rPr>
          <w:rFonts w:ascii="Times New Roman" w:eastAsia="Arial Unicode MS" w:hAnsi="Times New Roman" w:cs="Times New Roman"/>
          <w:sz w:val="24"/>
          <w:szCs w:val="24"/>
        </w:rPr>
      </w:pPr>
      <w:r w:rsidRPr="00F50364">
        <w:rPr>
          <w:rFonts w:ascii="Times New Roman" w:eastAsia="Arial Unicode MS" w:hAnsi="Times New Roman" w:cs="Times New Roman"/>
          <w:sz w:val="24"/>
          <w:szCs w:val="24"/>
        </w:rPr>
        <w:t xml:space="preserve">If you experience any problems during the rotation, </w:t>
      </w:r>
      <w:r w:rsidR="0064716D" w:rsidRPr="00F50364">
        <w:rPr>
          <w:rFonts w:ascii="Times New Roman" w:eastAsia="Arial Unicode MS" w:hAnsi="Times New Roman" w:cs="Times New Roman"/>
          <w:sz w:val="24"/>
          <w:szCs w:val="24"/>
        </w:rPr>
        <w:t xml:space="preserve">please feel free to contact Dr. </w:t>
      </w:r>
      <w:r w:rsidR="00B72721">
        <w:rPr>
          <w:rFonts w:ascii="Times New Roman" w:eastAsia="Arial Unicode MS" w:hAnsi="Times New Roman" w:cs="Times New Roman"/>
          <w:sz w:val="24"/>
          <w:szCs w:val="24"/>
        </w:rPr>
        <w:t>Mike Jones</w:t>
      </w:r>
      <w:r w:rsidR="0064716D" w:rsidRPr="00F50364">
        <w:rPr>
          <w:rFonts w:ascii="Times New Roman" w:eastAsia="Arial Unicode MS" w:hAnsi="Times New Roman" w:cs="Times New Roman"/>
          <w:sz w:val="24"/>
          <w:szCs w:val="24"/>
        </w:rPr>
        <w:t xml:space="preserve"> </w:t>
      </w:r>
      <w:r w:rsidR="00F50364">
        <w:rPr>
          <w:rFonts w:ascii="Times New Roman" w:eastAsia="Arial Unicode MS" w:hAnsi="Times New Roman" w:cs="Times New Roman"/>
          <w:sz w:val="24"/>
          <w:szCs w:val="24"/>
        </w:rPr>
        <w:t>directly at</w:t>
      </w:r>
      <w:r w:rsidR="00B72721">
        <w:rPr>
          <w:rFonts w:ascii="Times New Roman" w:eastAsia="Arial Unicode MS" w:hAnsi="Times New Roman" w:cs="Times New Roman"/>
          <w:sz w:val="24"/>
          <w:szCs w:val="24"/>
        </w:rPr>
        <w:t xml:space="preserve"> Michael.Jones6@vcuhealth.org or by text message i</w:t>
      </w:r>
      <w:r w:rsidR="00F50364">
        <w:rPr>
          <w:rFonts w:ascii="Times New Roman" w:eastAsia="Arial Unicode MS" w:hAnsi="Times New Roman" w:cs="Times New Roman"/>
          <w:sz w:val="24"/>
          <w:szCs w:val="24"/>
        </w:rPr>
        <w:t xml:space="preserve">f it is urgent at </w:t>
      </w:r>
      <w:r w:rsidR="00B72721">
        <w:rPr>
          <w:rFonts w:ascii="Times New Roman" w:eastAsia="Arial Unicode MS" w:hAnsi="Times New Roman" w:cs="Times New Roman"/>
          <w:sz w:val="24"/>
          <w:szCs w:val="24"/>
        </w:rPr>
        <w:t>714-797-3242</w:t>
      </w:r>
      <w:r w:rsidRPr="00F50364">
        <w:rPr>
          <w:rFonts w:ascii="Times New Roman" w:eastAsia="Arial Unicode MS" w:hAnsi="Times New Roman" w:cs="Times New Roman"/>
          <w:sz w:val="24"/>
          <w:szCs w:val="24"/>
        </w:rPr>
        <w:t xml:space="preserve">. </w:t>
      </w:r>
      <w:r w:rsidR="00F50364">
        <w:rPr>
          <w:rFonts w:ascii="Times New Roman" w:eastAsia="Arial Unicode MS" w:hAnsi="Times New Roman" w:cs="Times New Roman"/>
          <w:sz w:val="24"/>
          <w:szCs w:val="24"/>
        </w:rPr>
        <w:t xml:space="preserve"> </w:t>
      </w:r>
      <w:r w:rsidRPr="00F50364">
        <w:rPr>
          <w:rFonts w:ascii="Times New Roman" w:eastAsia="Arial Unicode MS" w:hAnsi="Times New Roman" w:cs="Times New Roman"/>
          <w:sz w:val="24"/>
          <w:szCs w:val="24"/>
        </w:rPr>
        <w:t>If a concern occurs during an ultrasound exam while in the department, please seek help from the attending emergency physician taking care of the patient</w:t>
      </w:r>
      <w:r w:rsidR="00F50364">
        <w:rPr>
          <w:rFonts w:ascii="Times New Roman" w:eastAsia="Arial Unicode MS" w:hAnsi="Times New Roman" w:cs="Times New Roman"/>
          <w:sz w:val="24"/>
          <w:szCs w:val="24"/>
        </w:rPr>
        <w:t>.</w:t>
      </w:r>
    </w:p>
    <w:p w14:paraId="5D57B402" w14:textId="77777777" w:rsidR="00F50364" w:rsidRPr="00F50364" w:rsidRDefault="00F50364" w:rsidP="00F50364">
      <w:pPr>
        <w:pStyle w:val="Body"/>
        <w:spacing w:line="480" w:lineRule="auto"/>
        <w:rPr>
          <w:rFonts w:ascii="Times New Roman" w:eastAsia="Arial Unicode MS" w:hAnsi="Times New Roman" w:cs="Times New Roman"/>
          <w:sz w:val="24"/>
          <w:szCs w:val="24"/>
        </w:rPr>
      </w:pPr>
    </w:p>
    <w:p w14:paraId="3500C22A" w14:textId="77777777" w:rsidR="00C7369D" w:rsidRPr="00F50364" w:rsidRDefault="00CC49DF">
      <w:pPr>
        <w:pStyle w:val="Body"/>
        <w:rPr>
          <w:rFonts w:ascii="Times New Roman" w:hAnsi="Times New Roman" w:cs="Times New Roman"/>
          <w:b/>
          <w:bCs/>
          <w:sz w:val="24"/>
          <w:szCs w:val="24"/>
        </w:rPr>
      </w:pPr>
      <w:r w:rsidRPr="00F50364">
        <w:rPr>
          <w:rFonts w:ascii="Times New Roman" w:hAnsi="Times New Roman" w:cs="Times New Roman"/>
          <w:b/>
          <w:bCs/>
          <w:sz w:val="24"/>
          <w:szCs w:val="24"/>
        </w:rPr>
        <w:t xml:space="preserve">Grading </w:t>
      </w:r>
    </w:p>
    <w:p w14:paraId="79259CB2" w14:textId="77777777" w:rsidR="00C7369D" w:rsidRPr="00F50364" w:rsidRDefault="00CC49DF">
      <w:pPr>
        <w:pStyle w:val="Body"/>
        <w:rPr>
          <w:rFonts w:ascii="Times New Roman" w:eastAsia="Arial Unicode MS" w:hAnsi="Times New Roman" w:cs="Times New Roman"/>
          <w:sz w:val="24"/>
          <w:szCs w:val="24"/>
        </w:rPr>
      </w:pPr>
      <w:r w:rsidRPr="00F50364">
        <w:rPr>
          <w:rFonts w:ascii="Times New Roman" w:eastAsia="Arial Unicode MS" w:hAnsi="Times New Roman" w:cs="Times New Roman"/>
          <w:sz w:val="24"/>
          <w:szCs w:val="24"/>
        </w:rPr>
        <w:t>Pass/Fail</w:t>
      </w:r>
    </w:p>
    <w:p w14:paraId="08452797" w14:textId="588F47CB" w:rsidR="00915CB8" w:rsidRPr="00F50364" w:rsidRDefault="00915CB8">
      <w:pPr>
        <w:pStyle w:val="Body"/>
        <w:rPr>
          <w:rFonts w:ascii="Times New Roman" w:eastAsia="Arial Unicode MS" w:hAnsi="Times New Roman" w:cs="Times New Roman"/>
          <w:b/>
          <w:sz w:val="24"/>
          <w:szCs w:val="24"/>
        </w:rPr>
      </w:pPr>
      <w:r w:rsidRPr="00F50364">
        <w:rPr>
          <w:rFonts w:ascii="Times New Roman" w:eastAsia="Arial Unicode MS" w:hAnsi="Times New Roman" w:cs="Times New Roman"/>
          <w:b/>
          <w:sz w:val="24"/>
          <w:szCs w:val="24"/>
        </w:rPr>
        <w:lastRenderedPageBreak/>
        <w:t>Criteria</w:t>
      </w:r>
    </w:p>
    <w:p w14:paraId="600C7271" w14:textId="0BC2226C" w:rsidR="00915CB8" w:rsidRPr="00F50364" w:rsidRDefault="00915CB8">
      <w:pPr>
        <w:pStyle w:val="Body"/>
        <w:rPr>
          <w:rFonts w:ascii="Times New Roman" w:eastAsia="Arial Unicode MS" w:hAnsi="Times New Roman" w:cs="Times New Roman"/>
          <w:b/>
          <w:sz w:val="24"/>
          <w:szCs w:val="24"/>
        </w:rPr>
      </w:pPr>
      <w:r w:rsidRPr="00F50364">
        <w:rPr>
          <w:rFonts w:ascii="Times New Roman" w:eastAsia="Arial Unicode MS" w:hAnsi="Times New Roman" w:cs="Times New Roman"/>
          <w:b/>
          <w:sz w:val="24"/>
          <w:szCs w:val="24"/>
        </w:rPr>
        <w:t>-100 Submitted Scans</w:t>
      </w:r>
    </w:p>
    <w:p w14:paraId="469A402B" w14:textId="5D688D81" w:rsidR="00915CB8" w:rsidRPr="00F50364" w:rsidRDefault="00915CB8">
      <w:pPr>
        <w:pStyle w:val="Body"/>
        <w:rPr>
          <w:rFonts w:ascii="Times New Roman" w:eastAsia="Arial Unicode MS" w:hAnsi="Times New Roman" w:cs="Times New Roman"/>
          <w:b/>
          <w:sz w:val="24"/>
          <w:szCs w:val="24"/>
        </w:rPr>
      </w:pPr>
      <w:r w:rsidRPr="00F50364">
        <w:rPr>
          <w:rFonts w:ascii="Times New Roman" w:eastAsia="Arial Unicode MS" w:hAnsi="Times New Roman" w:cs="Times New Roman"/>
          <w:b/>
          <w:sz w:val="24"/>
          <w:szCs w:val="24"/>
        </w:rPr>
        <w:t>- 1 brief presentation</w:t>
      </w:r>
    </w:p>
    <w:p w14:paraId="269C835F" w14:textId="47C37F6D" w:rsidR="00915CB8" w:rsidRPr="00F50364" w:rsidRDefault="00915CB8">
      <w:pPr>
        <w:pStyle w:val="Body"/>
        <w:rPr>
          <w:rFonts w:ascii="Times New Roman" w:hAnsi="Times New Roman" w:cs="Times New Roman"/>
          <w:b/>
          <w:sz w:val="24"/>
          <w:szCs w:val="24"/>
        </w:rPr>
      </w:pPr>
      <w:r w:rsidRPr="00F50364">
        <w:rPr>
          <w:rFonts w:ascii="Times New Roman" w:eastAsia="Arial Unicode MS" w:hAnsi="Times New Roman" w:cs="Times New Roman"/>
          <w:b/>
          <w:sz w:val="24"/>
          <w:szCs w:val="24"/>
        </w:rPr>
        <w:t>- 1 journal article discussion</w:t>
      </w:r>
    </w:p>
    <w:p w14:paraId="32F957E5" w14:textId="77777777" w:rsidR="00C7369D" w:rsidRPr="00F50364" w:rsidRDefault="00C7369D">
      <w:pPr>
        <w:pStyle w:val="Body"/>
        <w:rPr>
          <w:rFonts w:ascii="Times New Roman" w:hAnsi="Times New Roman" w:cs="Times New Roman"/>
          <w:sz w:val="24"/>
          <w:szCs w:val="24"/>
        </w:rPr>
      </w:pPr>
    </w:p>
    <w:p w14:paraId="22ADB027" w14:textId="77777777" w:rsidR="00C7369D" w:rsidRDefault="00C7369D">
      <w:pPr>
        <w:pStyle w:val="Body"/>
      </w:pPr>
    </w:p>
    <w:p w14:paraId="7C4B9856" w14:textId="77777777" w:rsidR="00C7369D" w:rsidRDefault="00C7369D">
      <w:pPr>
        <w:pStyle w:val="Body"/>
      </w:pPr>
    </w:p>
    <w:sectPr w:rsidR="00C7369D">
      <w:headerReference w:type="default" r:id="rId16"/>
      <w:footerReference w:type="default" r:id="rId17"/>
      <w:type w:val="continuous"/>
      <w:pgSz w:w="12240" w:h="15840"/>
      <w:pgMar w:top="1440" w:right="1440" w:bottom="1440" w:left="1440" w:header="576" w:footer="89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292266" w14:textId="77777777" w:rsidR="00CE5C01" w:rsidRDefault="00CE5C01">
      <w:r>
        <w:separator/>
      </w:r>
    </w:p>
  </w:endnote>
  <w:endnote w:type="continuationSeparator" w:id="0">
    <w:p w14:paraId="4E11D2BA" w14:textId="77777777" w:rsidR="00CE5C01" w:rsidRDefault="00CE5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atino">
    <w:panose1 w:val="00000000000000000000"/>
    <w:charset w:val="00"/>
    <w:family w:val="auto"/>
    <w:pitch w:val="variable"/>
    <w:sig w:usb0="A00002FF" w:usb1="7800205A" w:usb2="14600000" w:usb3="00000000" w:csb0="00000193"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D2E15" w14:textId="77777777" w:rsidR="00C7369D" w:rsidRDefault="00CC49DF">
    <w:pPr>
      <w:pStyle w:val="Footer"/>
    </w:pPr>
    <w:r>
      <w:t>Organization Name</w:t>
    </w:r>
    <w:r>
      <w:tab/>
      <w:t>Proposal Title</w:t>
    </w:r>
  </w:p>
  <w:p w14:paraId="012DBB9E" w14:textId="77777777" w:rsidR="00C7369D" w:rsidRDefault="00C7369D">
    <w:pPr>
      <w:pStyle w:val="FooterPageNumbers"/>
    </w:pPr>
  </w:p>
  <w:p w14:paraId="528343A9" w14:textId="77777777" w:rsidR="00C7369D" w:rsidRDefault="00CC49DF">
    <w:pPr>
      <w:pStyle w:val="FooterPageNumbers"/>
    </w:pPr>
    <w:r>
      <w:fldChar w:fldCharType="begin"/>
    </w:r>
    <w:r>
      <w:instrText xml:space="preserve"> PAGE </w:instrTex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4BCA7" w14:textId="500CFC08" w:rsidR="00C7369D" w:rsidRDefault="00CC49DF">
    <w:pPr>
      <w:pStyle w:val="FooterPageNumbers"/>
    </w:pPr>
    <w:r>
      <w:t xml:space="preserve">PO BOX 980401  Richmond, VA 23507 </w:t>
    </w:r>
    <w:r>
      <w:rPr>
        <w:rStyle w:val="addressbullet"/>
      </w:rPr>
      <w:t>•</w:t>
    </w:r>
    <w:r>
      <w:t xml:space="preserve"> telephone: 804.828.4860 </w:t>
    </w:r>
    <w:r>
      <w:rPr>
        <w:rStyle w:val="addressbullet"/>
      </w:rPr>
      <w:t>•</w:t>
    </w:r>
    <w:r>
      <w:rPr>
        <w:rStyle w:val="addressbullet"/>
      </w:rPr>
      <w:t xml:space="preserve"> </w:t>
    </w:r>
    <w:r w:rsidR="00AA6535" w:rsidRPr="00AA6535">
      <w:t>http://wp.vcu.edu/ultrasound/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B493CC" w14:textId="77777777" w:rsidR="00C7369D" w:rsidRDefault="00CC49DF">
    <w:pPr>
      <w:pStyle w:val="Footer"/>
    </w:pPr>
    <w:r>
      <w:t>Virginia Commonwealth University School of Medicine</w:t>
    </w:r>
    <w:r>
      <w:tab/>
      <w:t>EM Ultrasound Rotation</w:t>
    </w:r>
  </w:p>
  <w:p w14:paraId="0396D114" w14:textId="77777777" w:rsidR="00C7369D" w:rsidRDefault="00C7369D">
    <w:pPr>
      <w:pStyle w:val="FooterPageNumbers"/>
    </w:pPr>
  </w:p>
  <w:p w14:paraId="4BDFA92F" w14:textId="77777777" w:rsidR="00C7369D" w:rsidRDefault="00CC49DF">
    <w:pPr>
      <w:pStyle w:val="FooterPageNumbers"/>
    </w:pPr>
    <w:r>
      <w:fldChar w:fldCharType="begin"/>
    </w:r>
    <w:r>
      <w:instrText xml:space="preserve"> PAGE </w:instrText>
    </w:r>
    <w:r>
      <w:fldChar w:fldCharType="separate"/>
    </w:r>
    <w:r w:rsidR="00F50364">
      <w:rPr>
        <w:noProof/>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152B4E" w14:textId="77777777" w:rsidR="00C7369D" w:rsidRDefault="00CC49DF">
    <w:pPr>
      <w:pStyle w:val="Footer"/>
    </w:pPr>
    <w:r>
      <w:t>Virginia Commonwealth University School of Medicine</w:t>
    </w:r>
    <w:r>
      <w:tab/>
      <w:t>EM Ultrasound Rotation</w:t>
    </w:r>
  </w:p>
  <w:p w14:paraId="482B4E1D" w14:textId="77777777" w:rsidR="00C7369D" w:rsidRDefault="00C7369D">
    <w:pPr>
      <w:pStyle w:val="FooterPageNumbers"/>
    </w:pPr>
  </w:p>
  <w:p w14:paraId="40609543" w14:textId="77777777" w:rsidR="00C7369D" w:rsidRDefault="00CC49DF">
    <w:pPr>
      <w:pStyle w:val="FooterPageNumbers"/>
    </w:pPr>
    <w:r>
      <w:fldChar w:fldCharType="begin"/>
    </w:r>
    <w:r>
      <w:instrText xml:space="preserve"> PAGE </w:instrText>
    </w:r>
    <w:r>
      <w:fldChar w:fldCharType="separate"/>
    </w:r>
    <w:r w:rsidR="00F50364">
      <w:rPr>
        <w:noProof/>
      </w:rP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12F88A" w14:textId="77777777" w:rsidR="00C7369D" w:rsidRDefault="00CC49DF">
    <w:pPr>
      <w:pStyle w:val="Footer"/>
    </w:pPr>
    <w:r>
      <w:t>Virginia Commonwealth University School of Medicine</w:t>
    </w:r>
    <w:r>
      <w:tab/>
      <w:t>EM Ultrasound Rotation</w:t>
    </w:r>
  </w:p>
  <w:p w14:paraId="10D5A9CA" w14:textId="77777777" w:rsidR="00C7369D" w:rsidRDefault="00C7369D">
    <w:pPr>
      <w:pStyle w:val="FooterPageNumbers"/>
    </w:pPr>
  </w:p>
  <w:p w14:paraId="6FDF742F" w14:textId="77777777" w:rsidR="00C7369D" w:rsidRDefault="00CC49DF">
    <w:pPr>
      <w:pStyle w:val="FooterPageNumbers"/>
    </w:pPr>
    <w:r>
      <w:fldChar w:fldCharType="begin"/>
    </w:r>
    <w:r>
      <w:instrText xml:space="preserve"> PAGE </w:instrText>
    </w:r>
    <w:r>
      <w:fldChar w:fldCharType="separate"/>
    </w:r>
    <w:r w:rsidR="00EC13EC">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1A5E56" w14:textId="77777777" w:rsidR="00CE5C01" w:rsidRDefault="00CE5C01">
      <w:r>
        <w:separator/>
      </w:r>
    </w:p>
  </w:footnote>
  <w:footnote w:type="continuationSeparator" w:id="0">
    <w:p w14:paraId="4188CEB0" w14:textId="77777777" w:rsidR="00CE5C01" w:rsidRDefault="00CE5C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D0483" w14:textId="77777777" w:rsidR="00C7369D" w:rsidRDefault="00CC49DF">
    <w:pPr>
      <w:pStyle w:val="FreeForm"/>
    </w:pPr>
    <w:r>
      <w:rPr>
        <w:noProof/>
      </w:rPr>
      <mc:AlternateContent>
        <mc:Choice Requires="wps">
          <w:drawing>
            <wp:anchor distT="0" distB="0" distL="0" distR="0" simplePos="0" relativeHeight="251655680" behindDoc="1" locked="0" layoutInCell="1" allowOverlap="1" wp14:anchorId="0A074D53" wp14:editId="552E2744">
              <wp:simplePos x="0" y="0"/>
              <wp:positionH relativeFrom="page">
                <wp:posOffset>914400</wp:posOffset>
              </wp:positionH>
              <wp:positionV relativeFrom="page">
                <wp:posOffset>9296400</wp:posOffset>
              </wp:positionV>
              <wp:extent cx="5943600" cy="1"/>
              <wp:effectExtent l="0" t="0" r="0" b="0"/>
              <wp:wrapNone/>
              <wp:docPr id="1073741825" name="officeArt object"/>
              <wp:cNvGraphicFramePr/>
              <a:graphic xmlns:a="http://schemas.openxmlformats.org/drawingml/2006/main">
                <a:graphicData uri="http://schemas.microsoft.com/office/word/2010/wordprocessingShape">
                  <wps:wsp>
                    <wps:cNvCnPr/>
                    <wps:spPr>
                      <a:xfrm>
                        <a:off x="0" y="0"/>
                        <a:ext cx="5943600" cy="1"/>
                      </a:xfrm>
                      <a:prstGeom prst="line">
                        <a:avLst/>
                      </a:prstGeom>
                      <a:noFill/>
                      <a:ln w="6350" cap="flat">
                        <a:solidFill>
                          <a:srgbClr val="416326"/>
                        </a:solidFill>
                        <a:prstDash val="solid"/>
                        <a:miter lim="400000"/>
                      </a:ln>
                      <a:effectLst/>
                    </wps:spPr>
                    <wps:bodyPr/>
                  </wps:wsp>
                </a:graphicData>
              </a:graphic>
            </wp:anchor>
          </w:drawing>
        </mc:Choice>
        <mc:Fallback xmlns:mo="http://schemas.microsoft.com/office/mac/office/2008/main" xmlns:mv="urn:schemas-microsoft-com:mac:vml" xmlns:w16sdtdh="http://schemas.microsoft.com/office/word/2020/wordml/sdtdatahash">
          <w:pict>
            <v:line w14:anchorId="41F48F2C" id="officeArt object" o:spid="_x0000_s1026" style="position:absolute;z-index:-251660800;visibility:visible;mso-wrap-style:square;mso-wrap-distance-left:0;mso-wrap-distance-top:0;mso-wrap-distance-right:0;mso-wrap-distance-bottom:0;mso-position-horizontal:absolute;mso-position-horizontal-relative:page;mso-position-vertical:absolute;mso-position-vertical-relative:page" from="1in,732pt" to="540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" strokecolor="#416326" strokeweight=".5pt">
              <v:stroke miterlimit="4"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14309" w14:textId="77777777" w:rsidR="00C7369D" w:rsidRDefault="00CC49DF">
    <w:pPr>
      <w:pStyle w:val="Logotype"/>
    </w:pPr>
    <w:r>
      <w:rPr>
        <w:noProof/>
      </w:rPr>
      <mc:AlternateContent>
        <mc:Choice Requires="wps">
          <w:drawing>
            <wp:anchor distT="0" distB="0" distL="0" distR="0" simplePos="0" relativeHeight="251656704" behindDoc="1" locked="0" layoutInCell="1" allowOverlap="1" wp14:anchorId="66A54BCB" wp14:editId="6E59A0C1">
              <wp:simplePos x="0" y="0"/>
              <wp:positionH relativeFrom="page">
                <wp:posOffset>914400</wp:posOffset>
              </wp:positionH>
              <wp:positionV relativeFrom="page">
                <wp:posOffset>9105900</wp:posOffset>
              </wp:positionV>
              <wp:extent cx="5943600" cy="1"/>
              <wp:effectExtent l="0" t="0" r="0" b="0"/>
              <wp:wrapNone/>
              <wp:docPr id="1073741826" name="officeArt object"/>
              <wp:cNvGraphicFramePr/>
              <a:graphic xmlns:a="http://schemas.openxmlformats.org/drawingml/2006/main">
                <a:graphicData uri="http://schemas.microsoft.com/office/word/2010/wordprocessingShape">
                  <wps:wsp>
                    <wps:cNvCnPr/>
                    <wps:spPr>
                      <a:xfrm>
                        <a:off x="0" y="0"/>
                        <a:ext cx="5943600" cy="1"/>
                      </a:xfrm>
                      <a:prstGeom prst="line">
                        <a:avLst/>
                      </a:prstGeom>
                      <a:noFill/>
                      <a:ln w="6350" cap="flat">
                        <a:solidFill>
                          <a:srgbClr val="416326"/>
                        </a:solidFill>
                        <a:prstDash val="solid"/>
                        <a:miter lim="400000"/>
                      </a:ln>
                      <a:effectLst/>
                    </wps:spPr>
                    <wps:bodyPr/>
                  </wps:wsp>
                </a:graphicData>
              </a:graphic>
            </wp:anchor>
          </w:drawing>
        </mc:Choice>
        <mc:Fallback xmlns:mo="http://schemas.microsoft.com/office/mac/office/2008/main" xmlns:mv="urn:schemas-microsoft-com:mac:vml" xmlns:w16sdtdh="http://schemas.microsoft.com/office/word/2020/wordml/sdtdatahash">
          <w:pict>
            <v:line w14:anchorId="6F8DD656" id="officeArt object" o:spid="_x0000_s1026" style="position:absolute;z-index:-251659776;visibility:visible;mso-wrap-style:square;mso-wrap-distance-left:0;mso-wrap-distance-top:0;mso-wrap-distance-right:0;mso-wrap-distance-bottom:0;mso-position-horizontal:absolute;mso-position-horizontal-relative:page;mso-position-vertical:absolute;mso-position-vertical-relative:page" from="1in,717pt" to="540pt,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" strokecolor="#416326" strokeweight=".5pt">
              <v:stroke miterlimit="4" joinstyle="miter"/>
              <w10:wrap anchorx="page" anchory="page"/>
            </v:line>
          </w:pict>
        </mc:Fallback>
      </mc:AlternateContent>
    </w:r>
    <w:r>
      <w:t>ultrasound</w:t>
    </w:r>
  </w:p>
  <w:p w14:paraId="46E58623" w14:textId="77777777" w:rsidR="00C7369D" w:rsidRDefault="00CC49DF">
    <w:pPr>
      <w:pStyle w:val="tagline"/>
    </w:pPr>
    <w:r>
      <w:t>Virginia Commonwealth University School of Medicine Department of Emergency Medicine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7EBCFF" w14:textId="77777777" w:rsidR="00C7369D" w:rsidRDefault="00CC49DF">
    <w:pPr>
      <w:pStyle w:val="FreeForm"/>
    </w:pPr>
    <w:r>
      <w:rPr>
        <w:noProof/>
      </w:rPr>
      <mc:AlternateContent>
        <mc:Choice Requires="wps">
          <w:drawing>
            <wp:anchor distT="0" distB="0" distL="0" distR="0" simplePos="0" relativeHeight="251657728" behindDoc="1" locked="0" layoutInCell="1" allowOverlap="1" wp14:anchorId="7F790F89" wp14:editId="6255EBAF">
              <wp:simplePos x="0" y="0"/>
              <wp:positionH relativeFrom="page">
                <wp:posOffset>914400</wp:posOffset>
              </wp:positionH>
              <wp:positionV relativeFrom="page">
                <wp:posOffset>9296400</wp:posOffset>
              </wp:positionV>
              <wp:extent cx="5943600" cy="1"/>
              <wp:effectExtent l="0" t="0" r="0" b="0"/>
              <wp:wrapNone/>
              <wp:docPr id="1073741828" name="officeArt object"/>
              <wp:cNvGraphicFramePr/>
              <a:graphic xmlns:a="http://schemas.openxmlformats.org/drawingml/2006/main">
                <a:graphicData uri="http://schemas.microsoft.com/office/word/2010/wordprocessingShape">
                  <wps:wsp>
                    <wps:cNvCnPr/>
                    <wps:spPr>
                      <a:xfrm>
                        <a:off x="0" y="0"/>
                        <a:ext cx="5943600" cy="1"/>
                      </a:xfrm>
                      <a:prstGeom prst="line">
                        <a:avLst/>
                      </a:prstGeom>
                      <a:noFill/>
                      <a:ln w="6350" cap="flat">
                        <a:solidFill>
                          <a:srgbClr val="416326"/>
                        </a:solidFill>
                        <a:prstDash val="solid"/>
                        <a:miter lim="400000"/>
                      </a:ln>
                      <a:effectLst/>
                    </wps:spPr>
                    <wps:bodyPr/>
                  </wps:wsp>
                </a:graphicData>
              </a:graphic>
            </wp:anchor>
          </w:drawing>
        </mc:Choice>
        <mc:Fallback xmlns:mo="http://schemas.microsoft.com/office/mac/office/2008/main" xmlns:mv="urn:schemas-microsoft-com:mac:vml" xmlns:w16sdtdh="http://schemas.microsoft.com/office/word/2020/wordml/sdtdatahash">
          <w:pict>
            <v:line w14:anchorId="28E103E9" id="officeArt object" o:spid="_x0000_s1026" style="position:absolute;z-index:-251658752;visibility:visible;mso-wrap-style:square;mso-wrap-distance-left:0;mso-wrap-distance-top:0;mso-wrap-distance-right:0;mso-wrap-distance-bottom:0;mso-position-horizontal:absolute;mso-position-horizontal-relative:page;mso-position-vertical:absolute;mso-position-vertical-relative:page" from="1in,732pt" to="540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" strokecolor="#416326" strokeweight=".5pt">
              <v:stroke miterlimit="4" joinstyle="miter"/>
              <w10:wrap anchorx="page" anchory="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C25D47" w14:textId="77777777" w:rsidR="00C7369D" w:rsidRDefault="00CC49DF">
    <w:pPr>
      <w:pStyle w:val="FreeForm"/>
    </w:pPr>
    <w:r>
      <w:rPr>
        <w:noProof/>
      </w:rPr>
      <mc:AlternateContent>
        <mc:Choice Requires="wps">
          <w:drawing>
            <wp:anchor distT="0" distB="0" distL="0" distR="0" simplePos="0" relativeHeight="251658752" behindDoc="1" locked="0" layoutInCell="1" allowOverlap="1" wp14:anchorId="153F8E97" wp14:editId="424DED8E">
              <wp:simplePos x="0" y="0"/>
              <wp:positionH relativeFrom="page">
                <wp:posOffset>914400</wp:posOffset>
              </wp:positionH>
              <wp:positionV relativeFrom="page">
                <wp:posOffset>9296400</wp:posOffset>
              </wp:positionV>
              <wp:extent cx="5943600" cy="1"/>
              <wp:effectExtent l="0" t="0" r="0" b="0"/>
              <wp:wrapNone/>
              <wp:docPr id="1073741829" name="officeArt object"/>
              <wp:cNvGraphicFramePr/>
              <a:graphic xmlns:a="http://schemas.openxmlformats.org/drawingml/2006/main">
                <a:graphicData uri="http://schemas.microsoft.com/office/word/2010/wordprocessingShape">
                  <wps:wsp>
                    <wps:cNvCnPr/>
                    <wps:spPr>
                      <a:xfrm>
                        <a:off x="0" y="0"/>
                        <a:ext cx="5943600" cy="1"/>
                      </a:xfrm>
                      <a:prstGeom prst="line">
                        <a:avLst/>
                      </a:prstGeom>
                      <a:noFill/>
                      <a:ln w="6350" cap="flat">
                        <a:solidFill>
                          <a:srgbClr val="416326"/>
                        </a:solidFill>
                        <a:prstDash val="solid"/>
                        <a:miter lim="400000"/>
                      </a:ln>
                      <a:effectLst/>
                    </wps:spPr>
                    <wps:bodyPr/>
                  </wps:wsp>
                </a:graphicData>
              </a:graphic>
            </wp:anchor>
          </w:drawing>
        </mc:Choice>
        <mc:Fallback xmlns:mo="http://schemas.microsoft.com/office/mac/office/2008/main" xmlns:mv="urn:schemas-microsoft-com:mac:vml" xmlns:w16sdtdh="http://schemas.microsoft.com/office/word/2020/wordml/sdtdatahash">
          <w:pict>
            <v:line w14:anchorId="05DD8150" id="officeArt object" o:spid="_x0000_s1026" style="position:absolute;z-index:-251657728;visibility:visible;mso-wrap-style:square;mso-wrap-distance-left:0;mso-wrap-distance-top:0;mso-wrap-distance-right:0;mso-wrap-distance-bottom:0;mso-position-horizontal:absolute;mso-position-horizontal-relative:page;mso-position-vertical:absolute;mso-position-vertical-relative:page" from="1in,732pt" to="540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" strokecolor="#416326" strokeweight=".5pt">
              <v:stroke miterlimit="4" joinstyle="miter"/>
              <w10:wrap anchorx="page" anchory="page"/>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3DA571" w14:textId="77777777" w:rsidR="00C7369D" w:rsidRDefault="00CC49DF">
    <w:pPr>
      <w:pStyle w:val="FreeForm"/>
    </w:pPr>
    <w:r>
      <w:rPr>
        <w:noProof/>
      </w:rPr>
      <mc:AlternateContent>
        <mc:Choice Requires="wps">
          <w:drawing>
            <wp:anchor distT="0" distB="0" distL="0" distR="0" simplePos="0" relativeHeight="251659776" behindDoc="1" locked="0" layoutInCell="1" allowOverlap="1" wp14:anchorId="429F2AFD" wp14:editId="6F4113E8">
              <wp:simplePos x="0" y="0"/>
              <wp:positionH relativeFrom="page">
                <wp:posOffset>914400</wp:posOffset>
              </wp:positionH>
              <wp:positionV relativeFrom="page">
                <wp:posOffset>9296400</wp:posOffset>
              </wp:positionV>
              <wp:extent cx="5943600" cy="1"/>
              <wp:effectExtent l="0" t="0" r="0" b="0"/>
              <wp:wrapNone/>
              <wp:docPr id="1073741833" name="officeArt object"/>
              <wp:cNvGraphicFramePr/>
              <a:graphic xmlns:a="http://schemas.openxmlformats.org/drawingml/2006/main">
                <a:graphicData uri="http://schemas.microsoft.com/office/word/2010/wordprocessingShape">
                  <wps:wsp>
                    <wps:cNvCnPr/>
                    <wps:spPr>
                      <a:xfrm>
                        <a:off x="0" y="0"/>
                        <a:ext cx="5943600" cy="1"/>
                      </a:xfrm>
                      <a:prstGeom prst="line">
                        <a:avLst/>
                      </a:prstGeom>
                      <a:noFill/>
                      <a:ln w="6350" cap="flat">
                        <a:solidFill>
                          <a:srgbClr val="416326"/>
                        </a:solidFill>
                        <a:prstDash val="solid"/>
                        <a:miter lim="400000"/>
                      </a:ln>
                      <a:effectLst/>
                    </wps:spPr>
                    <wps:bodyPr/>
                  </wps:wsp>
                </a:graphicData>
              </a:graphic>
            </wp:anchor>
          </w:drawing>
        </mc:Choice>
        <mc:Fallback xmlns:mo="http://schemas.microsoft.com/office/mac/office/2008/main" xmlns:mv="urn:schemas-microsoft-com:mac:vml" xmlns:w16sdtdh="http://schemas.microsoft.com/office/word/2020/wordml/sdtdatahash">
          <w:pict>
            <v:line w14:anchorId="49F9F9F6" id="officeArt object" o:spid="_x0000_s1026" style="position:absolute;z-index:-251656704;visibility:visible;mso-wrap-style:square;mso-wrap-distance-left:0;mso-wrap-distance-top:0;mso-wrap-distance-right:0;mso-wrap-distance-bottom:0;mso-position-horizontal:absolute;mso-position-horizontal-relative:page;mso-position-vertical:absolute;mso-position-vertical-relative:page" from="1in,732pt" to="540pt,7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" strokecolor="#416326" strokeweight=".5pt">
              <v:stroke miterlimit="4" joinstyle="miter"/>
              <w10:wrap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69D"/>
    <w:rsid w:val="00006875"/>
    <w:rsid w:val="000501EA"/>
    <w:rsid w:val="000976B9"/>
    <w:rsid w:val="00122575"/>
    <w:rsid w:val="002B69D4"/>
    <w:rsid w:val="00391687"/>
    <w:rsid w:val="00646BFA"/>
    <w:rsid w:val="0064716D"/>
    <w:rsid w:val="008A09D8"/>
    <w:rsid w:val="008D3DE9"/>
    <w:rsid w:val="008D6368"/>
    <w:rsid w:val="00915CB8"/>
    <w:rsid w:val="009D20AE"/>
    <w:rsid w:val="00A22704"/>
    <w:rsid w:val="00A27F0E"/>
    <w:rsid w:val="00AA6535"/>
    <w:rsid w:val="00B72721"/>
    <w:rsid w:val="00B76CA5"/>
    <w:rsid w:val="00C7369D"/>
    <w:rsid w:val="00CC49DF"/>
    <w:rsid w:val="00CD2892"/>
    <w:rsid w:val="00CE5C01"/>
    <w:rsid w:val="00D429BA"/>
    <w:rsid w:val="00EC13EC"/>
    <w:rsid w:val="00F50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5CFE09"/>
  <w15:docId w15:val="{6D65F91D-5367-4CDE-AD7F-DB57F21C0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Pr>
      <w:sz w:val="24"/>
      <w:szCs w:val="24"/>
    </w:rPr>
  </w:style>
  <w:style w:type="paragraph" w:styleId="Heading1">
    <w:name w:val="heading 1"/>
    <w:next w:val="Heading2"/>
    <w:pPr>
      <w:keepNext/>
      <w:spacing w:after="80" w:line="312" w:lineRule="auto"/>
      <w:jc w:val="center"/>
      <w:outlineLvl w:val="0"/>
    </w:pPr>
    <w:rPr>
      <w:rFonts w:ascii="Palatino" w:hAnsi="Arial Unicode MS" w:cs="Arial Unicode MS"/>
      <w:color w:val="416226"/>
      <w:sz w:val="36"/>
      <w:szCs w:val="36"/>
      <w:lang w:val="it-IT"/>
    </w:rPr>
  </w:style>
  <w:style w:type="paragraph" w:styleId="Heading2">
    <w:name w:val="heading 2"/>
    <w:next w:val="Body"/>
    <w:pPr>
      <w:keepNext/>
      <w:spacing w:before="180" w:after="80" w:line="312" w:lineRule="auto"/>
      <w:outlineLvl w:val="1"/>
    </w:pPr>
    <w:rPr>
      <w:rFonts w:ascii="Palatino" w:hAnsi="Arial Unicode MS" w:cs="Arial Unicode MS"/>
      <w:b/>
      <w:bCs/>
      <w:color w:val="000000"/>
      <w:sz w:val="18"/>
      <w:szCs w:val="18"/>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pPr>
      <w:spacing w:after="80" w:line="312" w:lineRule="auto"/>
    </w:pPr>
    <w:rPr>
      <w:rFonts w:ascii="Palatino" w:hAnsi="Arial Unicode MS" w:cs="Arial Unicode MS"/>
      <w:color w:val="000000"/>
      <w:sz w:val="18"/>
      <w:szCs w:val="18"/>
    </w:rPr>
  </w:style>
  <w:style w:type="paragraph" w:styleId="Footer">
    <w:name w:val="footer"/>
    <w:next w:val="FooterPageNumbers"/>
    <w:pPr>
      <w:tabs>
        <w:tab w:val="right" w:pos="9360"/>
      </w:tabs>
      <w:spacing w:line="312" w:lineRule="auto"/>
    </w:pPr>
    <w:rPr>
      <w:rFonts w:ascii="Palatino" w:hAnsi="Arial Unicode MS" w:cs="Arial Unicode MS"/>
      <w:color w:val="C66A21"/>
      <w:spacing w:val="21"/>
      <w:sz w:val="14"/>
      <w:szCs w:val="14"/>
    </w:rPr>
  </w:style>
  <w:style w:type="paragraph" w:customStyle="1" w:styleId="FooterPageNumbers">
    <w:name w:val="Footer Page Numbers"/>
    <w:pPr>
      <w:tabs>
        <w:tab w:val="right" w:pos="9360"/>
      </w:tabs>
      <w:spacing w:line="312" w:lineRule="auto"/>
      <w:jc w:val="center"/>
    </w:pPr>
    <w:rPr>
      <w:rFonts w:ascii="Palatino" w:hAnsi="Arial Unicode MS" w:cs="Arial Unicode MS"/>
      <w:color w:val="C66A21"/>
      <w:spacing w:val="21"/>
      <w:sz w:val="14"/>
      <w:szCs w:val="14"/>
    </w:rPr>
  </w:style>
  <w:style w:type="paragraph" w:customStyle="1" w:styleId="Logotype">
    <w:name w:val="Logotype"/>
    <w:next w:val="tagline"/>
    <w:pPr>
      <w:spacing w:line="264" w:lineRule="auto"/>
      <w:jc w:val="center"/>
    </w:pPr>
    <w:rPr>
      <w:rFonts w:ascii="Palatino" w:hAnsi="Arial Unicode MS" w:cs="Arial Unicode MS"/>
      <w:b/>
      <w:bCs/>
      <w:caps/>
      <w:color w:val="000000"/>
      <w:spacing w:val="297"/>
      <w:sz w:val="22"/>
      <w:szCs w:val="22"/>
    </w:rPr>
  </w:style>
  <w:style w:type="paragraph" w:customStyle="1" w:styleId="tagline">
    <w:name w:val="tagline"/>
    <w:pPr>
      <w:spacing w:line="264" w:lineRule="auto"/>
      <w:jc w:val="center"/>
    </w:pPr>
    <w:rPr>
      <w:rFonts w:ascii="Palatino" w:hAnsi="Arial Unicode MS" w:cs="Arial Unicode MS"/>
      <w:i/>
      <w:iCs/>
      <w:color w:val="C66A21"/>
      <w:spacing w:val="18"/>
      <w:sz w:val="18"/>
      <w:szCs w:val="18"/>
    </w:rPr>
  </w:style>
  <w:style w:type="character" w:customStyle="1" w:styleId="addressbullet">
    <w:name w:val="address bullet"/>
    <w:rPr>
      <w:rFonts w:ascii="Arial Unicode MS" w:eastAsia="Arial Unicode MS" w:hAnsi="Palatino" w:cs="Arial Unicode MS" w:hint="default"/>
      <w:b w:val="0"/>
      <w:bCs w:val="0"/>
      <w:i w:val="0"/>
      <w:iCs w:val="0"/>
      <w:caps w:val="0"/>
      <w:smallCaps w:val="0"/>
      <w:strike w:val="0"/>
      <w:dstrike w:val="0"/>
      <w:color w:val="1A1918"/>
      <w:spacing w:val="21"/>
      <w:position w:val="-2"/>
      <w:sz w:val="14"/>
      <w:szCs w:val="14"/>
      <w:u w:val="none"/>
      <w:vertAlign w:val="baseline"/>
    </w:rPr>
  </w:style>
  <w:style w:type="character" w:customStyle="1" w:styleId="Link">
    <w:name w:val="Link"/>
    <w:rPr>
      <w:color w:val="000099"/>
      <w:u w:val="single"/>
    </w:rPr>
  </w:style>
  <w:style w:type="character" w:customStyle="1" w:styleId="Hyperlink0">
    <w:name w:val="Hyperlink.0"/>
    <w:basedOn w:val="Link"/>
    <w:rPr>
      <w:color w:val="011EA9"/>
      <w:u w:val="single"/>
    </w:rPr>
  </w:style>
  <w:style w:type="paragraph" w:styleId="Title">
    <w:name w:val="Title"/>
    <w:next w:val="Sub-title"/>
    <w:pPr>
      <w:spacing w:line="312" w:lineRule="auto"/>
      <w:jc w:val="center"/>
      <w:outlineLvl w:val="0"/>
    </w:pPr>
    <w:rPr>
      <w:rFonts w:ascii="Palatino" w:eastAsia="Palatino" w:hAnsi="Palatino" w:cs="Palatino"/>
      <w:caps/>
      <w:color w:val="000000"/>
      <w:sz w:val="32"/>
      <w:szCs w:val="32"/>
    </w:rPr>
  </w:style>
  <w:style w:type="paragraph" w:customStyle="1" w:styleId="Sub-title">
    <w:name w:val="Sub-title"/>
    <w:pPr>
      <w:spacing w:after="80" w:line="312" w:lineRule="auto"/>
      <w:jc w:val="center"/>
    </w:pPr>
    <w:rPr>
      <w:rFonts w:ascii="Palatino" w:eastAsia="Palatino" w:hAnsi="Palatino" w:cs="Palatino"/>
      <w:color w:val="000000"/>
      <w:sz w:val="18"/>
      <w:szCs w:val="18"/>
    </w:rPr>
  </w:style>
  <w:style w:type="character" w:customStyle="1" w:styleId="Brown">
    <w:name w:val="Brown"/>
    <w:rPr>
      <w:color w:val="C66A21"/>
    </w:rPr>
  </w:style>
  <w:style w:type="character" w:customStyle="1" w:styleId="GreenAllCaps">
    <w:name w:val="Green  All Caps"/>
    <w:rPr>
      <w:caps/>
      <w:color w:val="547622"/>
    </w:rPr>
  </w:style>
  <w:style w:type="paragraph" w:customStyle="1" w:styleId="Body">
    <w:name w:val="Body"/>
    <w:pPr>
      <w:spacing w:after="180" w:line="312" w:lineRule="auto"/>
    </w:pPr>
    <w:rPr>
      <w:rFonts w:ascii="Palatino" w:eastAsia="Palatino" w:hAnsi="Palatino" w:cs="Palatino"/>
      <w:color w:val="000000"/>
      <w:sz w:val="18"/>
      <w:szCs w:val="18"/>
    </w:rPr>
  </w:style>
  <w:style w:type="paragraph" w:styleId="Caption">
    <w:name w:val="caption"/>
    <w:next w:val="Body"/>
    <w:pPr>
      <w:spacing w:line="312" w:lineRule="auto"/>
    </w:pPr>
    <w:rPr>
      <w:rFonts w:ascii="Palatino" w:eastAsia="Palatino" w:hAnsi="Palatino" w:cs="Palatino"/>
      <w:color w:val="000000"/>
      <w:sz w:val="14"/>
      <w:szCs w:val="14"/>
    </w:rPr>
  </w:style>
  <w:style w:type="paragraph" w:styleId="BalloonText">
    <w:name w:val="Balloon Text"/>
    <w:basedOn w:val="Normal"/>
    <w:link w:val="BalloonTextChar"/>
    <w:uiPriority w:val="99"/>
    <w:semiHidden/>
    <w:unhideWhenUsed/>
    <w:rsid w:val="00CC49DF"/>
    <w:rPr>
      <w:rFonts w:ascii="Lucida Grande" w:hAnsi="Lucida Grande"/>
      <w:sz w:val="18"/>
      <w:szCs w:val="18"/>
    </w:rPr>
  </w:style>
  <w:style w:type="character" w:customStyle="1" w:styleId="BalloonTextChar">
    <w:name w:val="Balloon Text Char"/>
    <w:basedOn w:val="DefaultParagraphFont"/>
    <w:link w:val="BalloonText"/>
    <w:uiPriority w:val="99"/>
    <w:semiHidden/>
    <w:rsid w:val="00CC49DF"/>
    <w:rPr>
      <w:rFonts w:ascii="Lucida Grande" w:hAnsi="Lucida Grande"/>
      <w:sz w:val="18"/>
      <w:szCs w:val="18"/>
    </w:rPr>
  </w:style>
  <w:style w:type="paragraph" w:styleId="Header">
    <w:name w:val="header"/>
    <w:basedOn w:val="Normal"/>
    <w:link w:val="HeaderChar"/>
    <w:uiPriority w:val="99"/>
    <w:unhideWhenUsed/>
    <w:rsid w:val="00CC49DF"/>
    <w:pPr>
      <w:tabs>
        <w:tab w:val="center" w:pos="4320"/>
        <w:tab w:val="right" w:pos="8640"/>
      </w:tabs>
    </w:pPr>
  </w:style>
  <w:style w:type="character" w:customStyle="1" w:styleId="HeaderChar">
    <w:name w:val="Header Char"/>
    <w:basedOn w:val="DefaultParagraphFont"/>
    <w:link w:val="Header"/>
    <w:uiPriority w:val="99"/>
    <w:rsid w:val="00CC49DF"/>
    <w:rPr>
      <w:sz w:val="24"/>
      <w:szCs w:val="24"/>
    </w:rPr>
  </w:style>
  <w:style w:type="character" w:styleId="UnresolvedMention">
    <w:name w:val="Unresolved Mention"/>
    <w:basedOn w:val="DefaultParagraphFont"/>
    <w:uiPriority w:val="99"/>
    <w:rsid w:val="00B727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Palatino"/>
        <a:ea typeface="Palatino"/>
        <a:cs typeface="Palatino"/>
      </a:majorFont>
      <a:minorFont>
        <a:latin typeface="Palatino"/>
        <a:ea typeface="Palatino"/>
        <a:cs typeface="Palatin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30000"/>
          </a:lnSpc>
          <a:spcBef>
            <a:spcPts val="40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Palatino"/>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30000"/>
          </a:lnSpc>
          <a:spcBef>
            <a:spcPts val="400"/>
          </a:spcBef>
          <a:spcAft>
            <a:spcPts val="0"/>
          </a:spcAft>
          <a:buClrTx/>
          <a:buSzTx/>
          <a:buFontTx/>
          <a:buNone/>
          <a:tabLst/>
          <a:defRPr kumimoji="0" sz="900" b="0" i="0" u="none" strike="noStrike" cap="none" spc="0" normalizeH="0" baseline="0">
            <a:ln>
              <a:noFill/>
            </a:ln>
            <a:solidFill>
              <a:srgbClr val="000000"/>
            </a:solidFill>
            <a:effectLst/>
            <a:uFillTx/>
            <a:latin typeface="+mn-lt"/>
            <a:ea typeface="+mn-ea"/>
            <a:cs typeface="+mn-cs"/>
            <a:sym typeface="Palatino"/>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8D5CA-A0F9-B14F-89A4-02D850484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1mh0gxedcnsdi7</dc:creator>
  <cp:lastModifiedBy>Michael Jones</cp:lastModifiedBy>
  <cp:revision>2</cp:revision>
  <dcterms:created xsi:type="dcterms:W3CDTF">2025-07-18T16:54:00Z</dcterms:created>
  <dcterms:modified xsi:type="dcterms:W3CDTF">2025-07-18T16:54:00Z</dcterms:modified>
</cp:coreProperties>
</file>